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C3DF3" w14:textId="77777777" w:rsidR="00197CDC" w:rsidRPr="00197CDC" w:rsidRDefault="00197CDC" w:rsidP="00197CDC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197CDC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 y Lisboa</w:t>
      </w:r>
    </w:p>
    <w:p w14:paraId="781A9D06" w14:textId="77777777" w:rsidR="00197CDC" w:rsidRDefault="00197CDC" w:rsidP="00197CDC">
      <w:pPr>
        <w:pStyle w:val="codigocabecera"/>
        <w:spacing w:line="240" w:lineRule="auto"/>
        <w:jc w:val="left"/>
      </w:pPr>
      <w:r>
        <w:t>C-3400</w:t>
      </w:r>
    </w:p>
    <w:p w14:paraId="48887611" w14:textId="718E3962" w:rsidR="00957DB7" w:rsidRDefault="00197CDC" w:rsidP="00197CD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FB1E77C" w14:textId="77777777" w:rsidR="00197CDC" w:rsidRDefault="00957DB7" w:rsidP="00197CDC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97CDC">
        <w:t>Madrid</w:t>
      </w:r>
      <w:proofErr w:type="gramEnd"/>
      <w:r w:rsidR="00197CDC">
        <w:t xml:space="preserve"> 3. Lisboa 3.</w:t>
      </w:r>
    </w:p>
    <w:p w14:paraId="1899E14E" w14:textId="270A4535" w:rsidR="00957DB7" w:rsidRDefault="00957DB7" w:rsidP="00197CD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8401719" w14:textId="77777777" w:rsidR="00197CDC" w:rsidRPr="00197CDC" w:rsidRDefault="00197CDC" w:rsidP="00197C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197C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197C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7DC31902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7C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Madrid-Barajas. Recepción y traslado al hotel. </w:t>
      </w:r>
      <w:r w:rsidRPr="00197C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97CDC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0A35664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5360D1F" w14:textId="77777777" w:rsidR="00197CDC" w:rsidRPr="00197CDC" w:rsidRDefault="00197CDC" w:rsidP="00197C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197C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197C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15A25374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197C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 la ciudad con amplio recorrido a través de las </w:t>
      </w:r>
      <w:proofErr w:type="spellStart"/>
      <w:r w:rsidRPr="00197CDC">
        <w:rPr>
          <w:rFonts w:ascii="Router-Book" w:hAnsi="Router-Book" w:cs="Router-Book"/>
          <w:color w:val="000000"/>
          <w:w w:val="90"/>
          <w:sz w:val="16"/>
          <w:szCs w:val="16"/>
        </w:rPr>
        <w:t>mas</w:t>
      </w:r>
      <w:proofErr w:type="spellEnd"/>
      <w:r w:rsidRPr="00197C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importantes avenidas, plazas y edificios. Resto del día libre para actividades personales.</w:t>
      </w:r>
    </w:p>
    <w:p w14:paraId="0F683FEB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D68C562" w14:textId="77777777" w:rsidR="00197CDC" w:rsidRPr="00197CDC" w:rsidRDefault="00197CDC" w:rsidP="00197C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Día 3º (</w:t>
      </w:r>
      <w:proofErr w:type="gramStart"/>
      <w:r w:rsidRPr="00197CDC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Miércoles</w:t>
      </w:r>
      <w:proofErr w:type="gramEnd"/>
      <w:r w:rsidRPr="00197CDC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) MADRID-TRUJILLO-LISBOA (658 km)</w:t>
      </w:r>
    </w:p>
    <w:p w14:paraId="2768FE1F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97C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Extremadura para llegar a Trujillo, ciudad de conquistadores donde tendremos tiempo libre para conocer su bella y monumental Plaza Mayor. Continuación hacia la frontera portuguesa para llegar a Lisboa. </w:t>
      </w:r>
      <w:r w:rsidRPr="00197C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197C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noche visita opcional a un espectáculo de Fado, típica música y canciones portuguesas.</w:t>
      </w:r>
    </w:p>
    <w:p w14:paraId="01E9A39D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B3661EC" w14:textId="77777777" w:rsidR="00197CDC" w:rsidRPr="00197CDC" w:rsidRDefault="00197CDC" w:rsidP="00197C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197C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197C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70579B29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desayuno.</w:t>
      </w:r>
      <w:r w:rsidRPr="00197C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Por la mañana visita panorámica de esta bella ciudad, situada en la desembocadura del río Tajo: Mirador del Parque, Plaza de Eduardo VII, Plaza del Rossio, Avenida da </w:t>
      </w:r>
      <w:proofErr w:type="spellStart"/>
      <w:r w:rsidRPr="00197C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Liberdade</w:t>
      </w:r>
      <w:proofErr w:type="spellEnd"/>
      <w:r w:rsidRPr="00197C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Barrio </w:t>
      </w:r>
      <w:proofErr w:type="spellStart"/>
      <w:r w:rsidRPr="00197C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Madragoa</w:t>
      </w:r>
      <w:proofErr w:type="spellEnd"/>
      <w:r w:rsidRPr="00197C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197C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Cascais</w:t>
      </w:r>
      <w:proofErr w:type="spellEnd"/>
      <w:r w:rsidRPr="00197C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, Estoril.</w:t>
      </w:r>
    </w:p>
    <w:p w14:paraId="6BE87166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F53397C" w14:textId="77777777" w:rsidR="00197CDC" w:rsidRPr="00197CDC" w:rsidRDefault="00197CDC" w:rsidP="00197C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Día 5º (</w:t>
      </w:r>
      <w:proofErr w:type="gramStart"/>
      <w:r w:rsidRPr="00197CDC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Viernes</w:t>
      </w:r>
      <w:proofErr w:type="gramEnd"/>
      <w:r w:rsidRPr="00197CDC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) LISBOA-FÁTIMA-LISBOA (264 km)</w:t>
      </w:r>
    </w:p>
    <w:p w14:paraId="46D12562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197C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salida hacia Fátima, importante centro de peregrinación. Tiempo libre para visitar la Basílica y posteriormente regreso a Lisboa.</w:t>
      </w:r>
    </w:p>
    <w:p w14:paraId="60940A8C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A6596EB" w14:textId="77777777" w:rsidR="00197CDC" w:rsidRPr="00197CDC" w:rsidRDefault="00197CDC" w:rsidP="00197C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6º (</w:t>
      </w:r>
      <w:proofErr w:type="gramStart"/>
      <w:r w:rsidRPr="00197CDC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Sábado</w:t>
      </w:r>
      <w:proofErr w:type="gramEnd"/>
      <w:r w:rsidRPr="00197CDC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) LISBOA-CÁCERES-MADRID (613 km)</w:t>
      </w:r>
    </w:p>
    <w:p w14:paraId="165B8B18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197C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la frontera española para llegar hasta Cáceres. Tiempo libre para conocer su Plaza Mayor y el casco antiguo con su barrio medieval, considerado Patrimonio de la Humanidad. Almuerzo libre. Posteriormente continuación del viaje hacia Madrid. Llegada y </w:t>
      </w:r>
      <w:r w:rsidRPr="00197C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50F3C367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29C1C49" w14:textId="77777777" w:rsidR="00197CDC" w:rsidRPr="00197CDC" w:rsidRDefault="00197CDC" w:rsidP="00197C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7º (Domingo) MADRID </w:t>
      </w:r>
    </w:p>
    <w:p w14:paraId="29F5FC81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97C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362AD682" w14:textId="77777777" w:rsidR="00957DB7" w:rsidRDefault="00957DB7" w:rsidP="00197CDC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197CDC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296F633F" w14:textId="77777777" w:rsidR="00197CDC" w:rsidRDefault="00197CDC" w:rsidP="00197CDC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Lunes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197CDC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197CD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7A8AE90C" w14:textId="77777777" w:rsidR="00197CDC" w:rsidRDefault="00197CDC" w:rsidP="00197CDC">
      <w:pPr>
        <w:pStyle w:val="incluyeHoteles-Incluye"/>
        <w:spacing w:after="0" w:line="240" w:lineRule="auto"/>
      </w:pPr>
      <w:r>
        <w:t>•</w:t>
      </w:r>
      <w:r>
        <w:tab/>
        <w:t>Traslado: llegada Madrid.</w:t>
      </w:r>
    </w:p>
    <w:p w14:paraId="3E1B5CF5" w14:textId="77777777" w:rsidR="00197CDC" w:rsidRDefault="00197CDC" w:rsidP="00197CDC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3AC9F68D" w14:textId="77777777" w:rsidR="00197CDC" w:rsidRDefault="00197CDC" w:rsidP="00197CDC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71044700" w14:textId="77777777" w:rsidR="00197CDC" w:rsidRDefault="00197CDC" w:rsidP="00197CDC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3AA59ADD" w14:textId="77777777" w:rsidR="00197CDC" w:rsidRDefault="00197CDC" w:rsidP="00197CDC">
      <w:pPr>
        <w:pStyle w:val="incluyeHoteles-Incluye"/>
        <w:spacing w:after="0" w:line="240" w:lineRule="auto"/>
      </w:pPr>
      <w:r>
        <w:t>•</w:t>
      </w:r>
      <w:r>
        <w:tab/>
        <w:t xml:space="preserve">Visita con guía local en Madrid y Lisboa.  </w:t>
      </w:r>
    </w:p>
    <w:p w14:paraId="7E32D7EA" w14:textId="77777777" w:rsidR="00197CDC" w:rsidRDefault="00197CDC" w:rsidP="00197CDC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7F921EB8" w14:textId="06DB5777" w:rsidR="00197CDC" w:rsidRDefault="00197CDC" w:rsidP="00197CDC">
      <w:pPr>
        <w:pStyle w:val="incluyeHoteles-Incluye"/>
        <w:spacing w:after="0" w:line="240" w:lineRule="auto"/>
      </w:pPr>
      <w:r>
        <w:t>•</w:t>
      </w:r>
      <w:r>
        <w:tab/>
        <w:t>Tasa Municipal en Lisboa.</w:t>
      </w:r>
    </w:p>
    <w:p w14:paraId="415E1842" w14:textId="77777777" w:rsidR="0021700A" w:rsidRDefault="0021700A" w:rsidP="00197CDC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A1218FB" w14:textId="77777777" w:rsidR="00197CDC" w:rsidRPr="00197CDC" w:rsidRDefault="00197CDC" w:rsidP="00197CD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197CDC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40"/>
        <w:gridCol w:w="341"/>
      </w:tblGrid>
      <w:tr w:rsidR="00197CDC" w:rsidRPr="00197CDC" w14:paraId="74388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42CE" w14:textId="77777777" w:rsidR="00197CDC" w:rsidRPr="00197CDC" w:rsidRDefault="00197CDC" w:rsidP="00197CD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97CD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A8B7" w14:textId="77777777" w:rsidR="00197CDC" w:rsidRPr="00197CDC" w:rsidRDefault="00197CDC" w:rsidP="00197CD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97CD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519B9" w14:textId="77777777" w:rsidR="00197CDC" w:rsidRPr="00197CDC" w:rsidRDefault="00197CDC" w:rsidP="00197C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97CDC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97CDC" w:rsidRPr="00197CDC" w14:paraId="48E0A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3603" w14:textId="77777777" w:rsidR="00197CDC" w:rsidRPr="00197CDC" w:rsidRDefault="00197CDC" w:rsidP="00197C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E4EF" w14:textId="77777777" w:rsidR="00197CDC" w:rsidRPr="00197CDC" w:rsidRDefault="00197CDC" w:rsidP="00197C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0887B" w14:textId="77777777" w:rsidR="00197CDC" w:rsidRPr="00197CDC" w:rsidRDefault="00197CDC" w:rsidP="00197C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197CDC" w:rsidRPr="00197CDC" w14:paraId="60192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9B206" w14:textId="77777777" w:rsidR="00197CDC" w:rsidRPr="00197CDC" w:rsidRDefault="00197CDC" w:rsidP="00197CDC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8F7C" w14:textId="77777777" w:rsidR="00197CDC" w:rsidRPr="00197CDC" w:rsidRDefault="00197CDC" w:rsidP="00197C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052E6" w14:textId="77777777" w:rsidR="00197CDC" w:rsidRPr="00197CDC" w:rsidRDefault="00197CDC" w:rsidP="00197C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97CDC" w:rsidRPr="00197CDC" w14:paraId="5B9F0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044F9" w14:textId="77777777" w:rsidR="00197CDC" w:rsidRPr="00197CDC" w:rsidRDefault="00197CDC" w:rsidP="00197CDC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2D47A" w14:textId="77777777" w:rsidR="00197CDC" w:rsidRPr="00197CDC" w:rsidRDefault="00197CDC" w:rsidP="00197C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E4C39" w14:textId="77777777" w:rsidR="00197CDC" w:rsidRPr="00197CDC" w:rsidRDefault="00197CDC" w:rsidP="00197C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97CDC" w:rsidRPr="00197CDC" w14:paraId="31F9E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C864" w14:textId="77777777" w:rsidR="00197CDC" w:rsidRPr="00197CDC" w:rsidRDefault="00197CDC" w:rsidP="00197CDC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4934D" w14:textId="77777777" w:rsidR="00197CDC" w:rsidRPr="00197CDC" w:rsidRDefault="00197CDC" w:rsidP="00197C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3A4E6" w14:textId="77777777" w:rsidR="00197CDC" w:rsidRPr="00197CDC" w:rsidRDefault="00197CDC" w:rsidP="00197C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97CDC" w:rsidRPr="00197CDC" w14:paraId="2E2F3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D0D82" w14:textId="77777777" w:rsidR="00197CDC" w:rsidRPr="00197CDC" w:rsidRDefault="00197CDC" w:rsidP="00197C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0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2B11" w14:textId="77777777" w:rsidR="00197CDC" w:rsidRPr="00197CDC" w:rsidRDefault="00197CDC" w:rsidP="00197C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CE1CD" w14:textId="77777777" w:rsidR="00197CDC" w:rsidRPr="00197CDC" w:rsidRDefault="00197CDC" w:rsidP="00197C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4A70867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3AF0080D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197CDC" w:rsidRPr="00197CDC" w14:paraId="06DF7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1B876" w14:textId="77777777" w:rsidR="00197CDC" w:rsidRPr="00197CDC" w:rsidRDefault="00197CDC" w:rsidP="00197CD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197CDC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197CDC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BE4343" w14:textId="77777777" w:rsidR="00197CDC" w:rsidRPr="00197CDC" w:rsidRDefault="00197CDC" w:rsidP="00197C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97CD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1C272441" w14:textId="77777777" w:rsidR="00197CDC" w:rsidRPr="00197CDC" w:rsidRDefault="00197CDC" w:rsidP="00197C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97CD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C-3400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A68CF5" w14:textId="77777777" w:rsidR="00197CDC" w:rsidRPr="00197CDC" w:rsidRDefault="00197CDC" w:rsidP="00197C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97CD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247A6773" w14:textId="77777777" w:rsidR="00197CDC" w:rsidRPr="00197CDC" w:rsidRDefault="00197CDC" w:rsidP="00197C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197CDC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C-34001</w:t>
            </w:r>
          </w:p>
        </w:tc>
      </w:tr>
      <w:tr w:rsidR="00197CDC" w:rsidRPr="00197CDC" w14:paraId="07292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9B257" w14:textId="77777777" w:rsidR="00197CDC" w:rsidRPr="00197CDC" w:rsidRDefault="00197CDC" w:rsidP="00197CD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8D39" w14:textId="77777777" w:rsidR="00197CDC" w:rsidRPr="00197CDC" w:rsidRDefault="00197CDC" w:rsidP="00197CD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807A" w14:textId="77777777" w:rsidR="00197CDC" w:rsidRPr="00197CDC" w:rsidRDefault="00197CDC" w:rsidP="00197CD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87B7" w14:textId="77777777" w:rsidR="00197CDC" w:rsidRPr="00197CDC" w:rsidRDefault="00197CDC" w:rsidP="00197CD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2991E38" w14:textId="77777777" w:rsidR="00197CDC" w:rsidRPr="00197CDC" w:rsidRDefault="00197CDC" w:rsidP="00197CDC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197CDC" w:rsidRPr="00197CDC" w14:paraId="3C69EE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D6E24A" w14:textId="77777777" w:rsidR="00197CDC" w:rsidRPr="00197CDC" w:rsidRDefault="00197CDC" w:rsidP="00197C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B40422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1.035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0F3842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EE26C0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1.285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517E5F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97CDC" w:rsidRPr="00197CDC" w14:paraId="1CA71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F1BAF1" w14:textId="77777777" w:rsidR="00197CDC" w:rsidRPr="00197CDC" w:rsidRDefault="00197CDC" w:rsidP="00197CD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97C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97C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197C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9D84F8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02FAA2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55D8D6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6C8E97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97CDC" w:rsidRPr="00197CDC" w14:paraId="3A49C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830AF9" w14:textId="77777777" w:rsidR="00197CDC" w:rsidRPr="00197CDC" w:rsidRDefault="00197CDC" w:rsidP="00197C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197C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197C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48D3CA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F1C459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066D9E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A7ED5C" w14:textId="77777777" w:rsidR="00197CDC" w:rsidRPr="00197CDC" w:rsidRDefault="00197CDC" w:rsidP="00197C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7C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3E86AAFC" w14:textId="77777777" w:rsidR="00197CDC" w:rsidRPr="00197CDC" w:rsidRDefault="00197CDC" w:rsidP="00197CDC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197CDC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197CDC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197CDC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4F5A59D7" w14:textId="77777777" w:rsidR="00197CDC" w:rsidRPr="00197CDC" w:rsidRDefault="00197CDC" w:rsidP="00197C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197CDC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197CDC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197CDC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38FB5BC1" w14:textId="77777777" w:rsidR="00197CDC" w:rsidRPr="007D5E33" w:rsidRDefault="00197CDC" w:rsidP="00197CDC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197CDC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97CDC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97CD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97CDC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97CDC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197CDC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97CD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97CD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197CDC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notasimpleitinerario">
    <w:name w:val="nota simple (itinerario)"/>
    <w:basedOn w:val="Normal"/>
    <w:uiPriority w:val="99"/>
    <w:rsid w:val="00197CDC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197CDC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197CD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97CD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97CD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97CD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395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2024-07-18T13:35:00Z</dcterms:modified>
</cp:coreProperties>
</file>