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67AA7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1763F9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Londres e Roma</w:t>
      </w:r>
    </w:p>
    <w:p w14:paraId="65014B9B" w14:textId="77777777" w:rsidR="001763F9" w:rsidRDefault="001763F9" w:rsidP="001763F9">
      <w:pPr>
        <w:pStyle w:val="codigocabecera"/>
        <w:spacing w:line="252" w:lineRule="auto"/>
        <w:jc w:val="left"/>
      </w:pPr>
      <w:r>
        <w:t>C-4861</w:t>
      </w:r>
    </w:p>
    <w:p w14:paraId="48887611" w14:textId="4817307C" w:rsidR="00957DB7" w:rsidRDefault="001763F9" w:rsidP="001763F9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7114D78" w14:textId="77777777" w:rsidR="001763F9" w:rsidRDefault="008D5D52" w:rsidP="001763F9">
      <w:pPr>
        <w:pStyle w:val="nochescabecera"/>
        <w:spacing w:line="25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1763F9">
        <w:t>Londres</w:t>
      </w:r>
      <w:proofErr w:type="gramEnd"/>
      <w:r w:rsidR="001763F9">
        <w:t xml:space="preserve"> 3. Roma 3.</w:t>
      </w:r>
    </w:p>
    <w:p w14:paraId="72E4EF22" w14:textId="5DD5B6C1" w:rsidR="008D5D52" w:rsidRDefault="008D5D52" w:rsidP="001763F9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6A63A26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gramStart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BRASIL-LONDRES  </w:t>
      </w:r>
    </w:p>
    <w:p w14:paraId="521179E7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Londres. Noite a bordo. </w:t>
      </w:r>
    </w:p>
    <w:p w14:paraId="037E724E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4F3D695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LONDRES </w:t>
      </w:r>
    </w:p>
    <w:p w14:paraId="397BC71B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Chegada ao aeroporto internacional de Londres (</w:t>
      </w:r>
      <w:proofErr w:type="spellStart"/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Heathrow</w:t>
      </w:r>
      <w:proofErr w:type="spellEnd"/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</w:t>
      </w:r>
      <w:proofErr w:type="spellStart"/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Gatwick</w:t>
      </w:r>
      <w:proofErr w:type="spellEnd"/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Luton…). Assistência e traslado ao hotel. </w:t>
      </w:r>
      <w:r w:rsidRPr="001763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5C921A64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C0B6862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LONDRES</w:t>
      </w:r>
    </w:p>
    <w:p w14:paraId="0CB073B0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763F9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</w:t>
      </w:r>
      <w:r w:rsidRPr="001763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manhã, visita panorâmica desta cidade cosmopolita para conhecer os lugares de maior interesse como as Casas do Parlamento e o </w:t>
      </w:r>
      <w:proofErr w:type="spellStart"/>
      <w:r w:rsidRPr="001763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Big</w:t>
      </w:r>
      <w:proofErr w:type="spellEnd"/>
      <w:r w:rsidRPr="001763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Ben, Abadia de Westminster, Praça de Trafalgar, Piccadilly </w:t>
      </w:r>
      <w:proofErr w:type="spellStart"/>
      <w:r w:rsidRPr="001763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Circus</w:t>
      </w:r>
      <w:proofErr w:type="spellEnd"/>
      <w:r w:rsidRPr="001763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Palácio de Buckingham com a troca da Guarda Real se o tempo permitir. Resto do dia livre. Recomendamos fazer uma excursão opcional para conhecer o Castelo de Windsor, considerado a maior fortaleza habitada do mundo e foco histórico da Inglaterra, situado a 50 km da capital. Ao retornar à cidade, visite sua parte mais antiga, destruída no incêndio de 1666, para conhecer a </w:t>
      </w:r>
      <w:proofErr w:type="spellStart"/>
      <w:r w:rsidRPr="001763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City</w:t>
      </w:r>
      <w:proofErr w:type="spellEnd"/>
      <w:r w:rsidRPr="001763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Londres, centro financeiro mundial, Catedral de São Paulo, a famosa </w:t>
      </w:r>
      <w:proofErr w:type="spellStart"/>
      <w:r w:rsidRPr="001763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Tower</w:t>
      </w:r>
      <w:proofErr w:type="spellEnd"/>
      <w:r w:rsidRPr="001763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Bridge e a fortaleza mais antiga da Inglaterra: a Torre de Londres.</w:t>
      </w:r>
    </w:p>
    <w:p w14:paraId="6852D29E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66F3A1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LONDRES</w:t>
      </w:r>
    </w:p>
    <w:p w14:paraId="249D4779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1763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 para atividades pessoais, para continuar conhecendo uma das capitais mais animadas do mundo, fazer compras em suas famosas lojas ou visitar alguns de seus museus. </w:t>
      </w:r>
    </w:p>
    <w:p w14:paraId="40CBBA95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2C1C6DC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LONDRES-ROMA (</w:t>
      </w:r>
      <w:proofErr w:type="spellStart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avião</w:t>
      </w:r>
      <w:proofErr w:type="spellEnd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</w:t>
      </w:r>
    </w:p>
    <w:p w14:paraId="3EF6D2DE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1763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Traslado ao aeroporto para embarque com destino a Roma (passagem aérea não incluída). Chegada e traslado ao hotel. </w:t>
      </w:r>
      <w:r w:rsidRPr="001763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Possibilidade de realizar uma visita opcional para conhecer a Roma Barroca, com suas famosas fontes, praças e palácios papais, a partir dos quais os Estados Pontifícios eram governados. </w:t>
      </w:r>
    </w:p>
    <w:p w14:paraId="1E046C89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AC48E1A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(Quinta) ROMA</w:t>
      </w:r>
    </w:p>
    <w:p w14:paraId="518C361D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1763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Visita panorâmica da Cidade Imperial, Praça Veneza, Fóruns Imperiais, Coliseu, Arco de Constantino, Circo Máximo e a imponente Praça de São Pedro no Vaticano. Possibilidade de visitar, opcionalmente, os famosos Museus Vaticanos, a Capela Sistina com os afrescos de Michelangelo e o interior da Basílica de São Pedro, utilizando nossas reservas exclusivas, evitando assim as longas filas de entrada. Resto do dia livre.</w:t>
      </w:r>
    </w:p>
    <w:p w14:paraId="0B04D8FF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40555AC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(Sexta) ROMA</w:t>
      </w:r>
    </w:p>
    <w:p w14:paraId="6BB499AC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1763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 para atividades pessoais, em que recomendamos fazer, opcionalmente, a excursão a Nápoles, com breve passeio panorâmico. Capri, a mítica ilha que cativou os Imperadores Romanos, por suas belezas naturais, e </w:t>
      </w:r>
      <w:proofErr w:type="spellStart"/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Pompéia</w:t>
      </w:r>
      <w:proofErr w:type="spellEnd"/>
      <w:r w:rsidRPr="001763F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antiga cidade romana sepultada pelas cinzas do vulcão Vesúvio no ano 79, para conhecer os melhores restos arqueológicos.</w:t>
      </w:r>
    </w:p>
    <w:p w14:paraId="0A7854CC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559CC95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spellStart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Sabado</w:t>
      </w:r>
      <w:proofErr w:type="spellEnd"/>
      <w:r w:rsidRPr="001763F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</w:t>
      </w:r>
    </w:p>
    <w:p w14:paraId="210A4BFE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763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362AD682" w14:textId="77777777" w:rsidR="00957DB7" w:rsidRPr="001763F9" w:rsidRDefault="00957DB7" w:rsidP="001763F9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05DFD08B" w14:textId="77777777" w:rsidR="001763F9" w:rsidRPr="001763F9" w:rsidRDefault="008D5D52" w:rsidP="001763F9">
      <w:pPr>
        <w:pStyle w:val="cabecerahotelespreciosHoteles-Incluye"/>
        <w:spacing w:after="0" w:line="252" w:lineRule="auto"/>
        <w:rPr>
          <w:color w:val="254596"/>
        </w:rPr>
      </w:pPr>
      <w:r w:rsidRPr="008D5D52">
        <w:rPr>
          <w:color w:val="0A38FF"/>
        </w:rPr>
        <w:t xml:space="preserve">Datas de </w:t>
      </w:r>
      <w:proofErr w:type="spellStart"/>
      <w:r w:rsidRPr="008D5D52">
        <w:rPr>
          <w:color w:val="0A38FF"/>
        </w:rPr>
        <w:t>saída</w:t>
      </w:r>
      <w:proofErr w:type="spellEnd"/>
      <w:r w:rsidRPr="008D5D52">
        <w:rPr>
          <w:color w:val="0A38FF"/>
        </w:rPr>
        <w:t xml:space="preserve"> garantidas:</w:t>
      </w:r>
      <w:r w:rsidR="001763F9">
        <w:rPr>
          <w:color w:val="0A38FF"/>
        </w:rPr>
        <w:t xml:space="preserve"> </w:t>
      </w:r>
      <w:proofErr w:type="gramStart"/>
      <w:r w:rsidR="001763F9" w:rsidRPr="001763F9">
        <w:rPr>
          <w:color w:val="254596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1763F9" w:rsidRPr="001763F9" w14:paraId="30E48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19E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39C3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F589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60CF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CF72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37F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763F9" w:rsidRPr="001763F9" w14:paraId="1D702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4312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F39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B5F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096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204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AF99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763F9" w:rsidRPr="001763F9" w14:paraId="28853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2E14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B64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BCF2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67E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060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BB2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1763F9" w:rsidRPr="001763F9" w14:paraId="64BD2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440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100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683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862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ADD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9808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763F9" w:rsidRPr="001763F9" w14:paraId="6C58D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2E5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A45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031D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310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8393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9AC9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763F9" w:rsidRPr="001763F9" w14:paraId="4CC48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6B2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7249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406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4A4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72D8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920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1763F9" w:rsidRPr="001763F9" w14:paraId="4B108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F1F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27FD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EDC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AF1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610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D2B6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763F9" w:rsidRPr="001763F9" w14:paraId="54AE8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96F8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96F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3B2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3FE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661E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5C6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763F9" w:rsidRPr="001763F9" w14:paraId="5C18F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1AB5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A950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7211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CCE4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0B63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B686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1763F9" w:rsidRPr="001763F9" w14:paraId="7AD57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7D5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DA8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8DE2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FD1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CA59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894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763F9" w:rsidRPr="001763F9" w14:paraId="2C8EA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0CB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2AD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49D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2E0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48A4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A3F3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763F9" w:rsidRPr="001763F9" w14:paraId="45C42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1BA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860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8DA4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90E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92DA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7F4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1763F9" w:rsidRPr="001763F9" w14:paraId="50475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C628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97E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CC5D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FC4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15BD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2E27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763F9" w:rsidRPr="001763F9" w14:paraId="692D0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17A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61C4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73B8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39AD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87E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1763F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6B8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7F553716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1763F9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proofErr w:type="spellStart"/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  <w:proofErr w:type="spellEnd"/>
    </w:p>
    <w:p w14:paraId="19E19A4B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Traslado: chegada/saída Londres, chegada Roma.</w:t>
      </w:r>
    </w:p>
    <w:p w14:paraId="7EE8ECE9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 com WI-FI gratuito.</w:t>
      </w:r>
    </w:p>
    <w:p w14:paraId="48D5934A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44806642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Visita com guia local em Londres e Roma.</w:t>
      </w:r>
    </w:p>
    <w:p w14:paraId="0CDFCCCB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Café da manhã buffet.</w:t>
      </w:r>
    </w:p>
    <w:p w14:paraId="00C040EC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Seguro turístico.</w:t>
      </w:r>
    </w:p>
    <w:p w14:paraId="6A87418C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</w:r>
      <w:proofErr w:type="spellStart"/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Nécessaire</w:t>
      </w:r>
      <w:proofErr w:type="spellEnd"/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com amenidades.</w:t>
      </w:r>
    </w:p>
    <w:p w14:paraId="61EA9151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Taxa Municipal em Roma.</w:t>
      </w:r>
    </w:p>
    <w:p w14:paraId="7ED5C696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6A30537D" w14:textId="77777777" w:rsidR="001763F9" w:rsidRPr="001763F9" w:rsidRDefault="001763F9" w:rsidP="001763F9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proofErr w:type="spellStart"/>
      <w:r w:rsidRPr="001763F9">
        <w:rPr>
          <w:rFonts w:ascii="CoHeadline-Regular" w:hAnsi="CoHeadline-Regular" w:cs="CoHeadline-Regular"/>
          <w:color w:val="254596"/>
          <w:w w:val="90"/>
        </w:rPr>
        <w:t>Não</w:t>
      </w:r>
      <w:proofErr w:type="spellEnd"/>
      <w:r w:rsidRPr="001763F9">
        <w:rPr>
          <w:rFonts w:ascii="CoHeadline-Regular" w:hAnsi="CoHeadline-Regular" w:cs="CoHeadline-Regular"/>
          <w:color w:val="254596"/>
          <w:w w:val="90"/>
        </w:rPr>
        <w:t xml:space="preserve"> </w:t>
      </w:r>
      <w:proofErr w:type="spellStart"/>
      <w:r w:rsidRPr="001763F9">
        <w:rPr>
          <w:rFonts w:ascii="CoHeadline-Regular" w:hAnsi="CoHeadline-Regular" w:cs="CoHeadline-Regular"/>
          <w:color w:val="254596"/>
          <w:w w:val="90"/>
        </w:rPr>
        <w:t>inclui</w:t>
      </w:r>
      <w:proofErr w:type="spellEnd"/>
    </w:p>
    <w:p w14:paraId="5AFFCAEF" w14:textId="77777777" w:rsidR="001763F9" w:rsidRPr="001763F9" w:rsidRDefault="001763F9" w:rsidP="001763F9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1763F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Londres-Roma.</w:t>
      </w:r>
    </w:p>
    <w:p w14:paraId="415E1842" w14:textId="77777777" w:rsidR="0021700A" w:rsidRDefault="0021700A" w:rsidP="001763F9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478A8F5" w14:textId="77777777" w:rsidR="001763F9" w:rsidRPr="001763F9" w:rsidRDefault="001763F9" w:rsidP="001763F9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proofErr w:type="spellStart"/>
      <w:r w:rsidRPr="001763F9">
        <w:rPr>
          <w:rFonts w:ascii="CoHeadline-Regular" w:hAnsi="CoHeadline-Regular" w:cs="CoHeadline-Regular"/>
          <w:color w:val="254596"/>
          <w:w w:val="90"/>
        </w:rPr>
        <w:lastRenderedPageBreak/>
        <w:t>Hotéis</w:t>
      </w:r>
      <w:proofErr w:type="spellEnd"/>
      <w:r w:rsidRPr="001763F9">
        <w:rPr>
          <w:rFonts w:ascii="CoHeadline-Regular" w:hAnsi="CoHeadline-Regular" w:cs="CoHeadline-Regular"/>
          <w:color w:val="254596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1763F9" w:rsidRPr="001763F9" w14:paraId="1D12E3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68B6E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1763F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DF4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763F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FC09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763F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763F9" w:rsidRPr="001763F9" w14:paraId="0E625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F67FD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Londres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54CB8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Earl’s Court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19C5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763F9" w:rsidRPr="001763F9" w14:paraId="6C36D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3C03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F723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Royal </w:t>
            </w:r>
            <w:proofErr w:type="spellStart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National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EEFB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TS</w:t>
            </w:r>
          </w:p>
        </w:tc>
      </w:tr>
      <w:tr w:rsidR="001763F9" w:rsidRPr="001763F9" w14:paraId="174E9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C139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617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Premier Inn London Hanger Lane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60E2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763F9" w:rsidRPr="001763F9" w14:paraId="5DF12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0C8D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25410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Ele Green Park </w:t>
            </w:r>
            <w:proofErr w:type="spellStart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Pamphili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D7A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763F9" w:rsidRPr="001763F9" w14:paraId="3538D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0E6E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0BE0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Caesar</w:t>
            </w:r>
            <w:proofErr w:type="spellEnd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Roma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4473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763F9" w:rsidRPr="001763F9" w14:paraId="6ED6F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D1429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B607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</w:t>
            </w:r>
            <w:proofErr w:type="spellEnd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Roma Aurelia </w:t>
            </w:r>
            <w:proofErr w:type="spellStart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Antica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24A0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784C9C5" w14:textId="77777777" w:rsidR="001763F9" w:rsidRPr="001763F9" w:rsidRDefault="001763F9" w:rsidP="001763F9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1763F9" w:rsidRPr="001763F9" w14:paraId="69E4D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60310" w14:textId="77777777" w:rsidR="001763F9" w:rsidRPr="001763F9" w:rsidRDefault="001763F9" w:rsidP="001763F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proofErr w:type="spellStart"/>
            <w:r w:rsidRPr="001763F9">
              <w:rPr>
                <w:rFonts w:ascii="CoHeadline-Regular" w:hAnsi="CoHeadline-Regular" w:cs="CoHeadline-Regular"/>
                <w:color w:val="254596"/>
                <w:w w:val="90"/>
              </w:rPr>
              <w:t>Preços</w:t>
            </w:r>
            <w:proofErr w:type="spellEnd"/>
            <w:r w:rsidRPr="001763F9">
              <w:rPr>
                <w:rFonts w:ascii="CoHeadline-Regular" w:hAnsi="CoHeadline-Regular" w:cs="CoHeadline-Regular"/>
                <w:color w:val="254596"/>
                <w:w w:val="90"/>
              </w:rPr>
              <w:t xml:space="preserve"> por </w:t>
            </w:r>
            <w:proofErr w:type="spellStart"/>
            <w:r w:rsidRPr="001763F9">
              <w:rPr>
                <w:rFonts w:ascii="CoHeadline-Regular" w:hAnsi="CoHeadline-Regular" w:cs="CoHeadline-Regular"/>
                <w:color w:val="254596"/>
                <w:w w:val="90"/>
              </w:rPr>
              <w:t>pessoa</w:t>
            </w:r>
            <w:proofErr w:type="spellEnd"/>
            <w:r w:rsidRPr="001763F9">
              <w:rPr>
                <w:rFonts w:ascii="CoHeadline-Regular" w:hAnsi="CoHeadline-Regular" w:cs="CoHeadline-Regular"/>
                <w:color w:val="254596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046B2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763F9" w:rsidRPr="001763F9" w14:paraId="24FB2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C64A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7A9A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5450C71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763F9" w:rsidRPr="001763F9" w14:paraId="5D87A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024DA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1763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69F17C" w14:textId="77777777" w:rsidR="001763F9" w:rsidRPr="001763F9" w:rsidRDefault="001763F9" w:rsidP="001763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763F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61F884" w14:textId="77777777" w:rsidR="001763F9" w:rsidRPr="001763F9" w:rsidRDefault="001763F9" w:rsidP="001763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763F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763F9" w:rsidRPr="001763F9" w14:paraId="1E5D1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B64C06" w14:textId="77777777" w:rsidR="001763F9" w:rsidRPr="001763F9" w:rsidRDefault="001763F9" w:rsidP="001763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1763F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1763F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1763F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1763F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1763F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5 a </w:t>
            </w:r>
            <w:proofErr w:type="gramStart"/>
            <w:r w:rsidRPr="001763F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1763F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8F65E9" w14:textId="77777777" w:rsidR="001763F9" w:rsidRPr="001763F9" w:rsidRDefault="001763F9" w:rsidP="001763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1763F9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456C6B" w14:textId="77777777" w:rsidR="001763F9" w:rsidRPr="001763F9" w:rsidRDefault="001763F9" w:rsidP="001763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1763F9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1763F9" w:rsidRPr="001763F9" w14:paraId="19E60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564A76" w14:textId="77777777" w:rsidR="001763F9" w:rsidRPr="001763F9" w:rsidRDefault="001763F9" w:rsidP="001763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1763F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1763F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1763F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1763F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1763F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 a </w:t>
            </w:r>
            <w:proofErr w:type="spellStart"/>
            <w:r w:rsidRPr="001763F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1763F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737E7D" w14:textId="77777777" w:rsidR="001763F9" w:rsidRPr="001763F9" w:rsidRDefault="001763F9" w:rsidP="001763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1763F9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1.020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C8515C" w14:textId="77777777" w:rsidR="001763F9" w:rsidRPr="001763F9" w:rsidRDefault="001763F9" w:rsidP="001763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1763F9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1763F9" w:rsidRPr="001763F9" w14:paraId="44A0E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F3D88F" w14:textId="77777777" w:rsidR="001763F9" w:rsidRPr="001763F9" w:rsidRDefault="001763F9" w:rsidP="001763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763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1763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1763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1763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C7A916" w14:textId="77777777" w:rsidR="001763F9" w:rsidRPr="001763F9" w:rsidRDefault="001763F9" w:rsidP="001763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763F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AE813D" w14:textId="77777777" w:rsidR="001763F9" w:rsidRPr="001763F9" w:rsidRDefault="001763F9" w:rsidP="001763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763F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763F9" w:rsidRPr="001763F9" w14:paraId="5E8B7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14DD1B" w14:textId="77777777" w:rsidR="001763F9" w:rsidRPr="001763F9" w:rsidRDefault="001763F9" w:rsidP="001763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1763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1763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1763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1763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733FCE" w14:textId="77777777" w:rsidR="001763F9" w:rsidRPr="001763F9" w:rsidRDefault="001763F9" w:rsidP="001763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763F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63AA5C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763F9" w:rsidRPr="001763F9" w14:paraId="1EC75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9347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D5B9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E642" w14:textId="77777777" w:rsidR="001763F9" w:rsidRPr="001763F9" w:rsidRDefault="001763F9" w:rsidP="001763F9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763F9" w:rsidRPr="001763F9" w14:paraId="56A6BA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EA69" w14:textId="77777777" w:rsidR="001763F9" w:rsidRPr="001763F9" w:rsidRDefault="001763F9" w:rsidP="001763F9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21 de </w:t>
            </w:r>
            <w:proofErr w:type="spellStart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1763F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488B3726" w14:textId="77777777" w:rsidR="001763F9" w:rsidRPr="007D5E33" w:rsidRDefault="001763F9" w:rsidP="001763F9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763F9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763F9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763F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763F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1763F9"/>
  </w:style>
  <w:style w:type="paragraph" w:customStyle="1" w:styleId="fechas-negrofechas">
    <w:name w:val="fechas-negro (fechas)"/>
    <w:basedOn w:val="Textoitinerario"/>
    <w:uiPriority w:val="99"/>
    <w:rsid w:val="001763F9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1763F9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1763F9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1763F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763F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763F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1763F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763F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1763F9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1763F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1763F9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1763F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763F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763F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1763F9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578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2024-10-16T14:07:00Z</dcterms:modified>
</cp:coreProperties>
</file>