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E8D67" w14:textId="77777777" w:rsidR="001255C0" w:rsidRPr="001255C0" w:rsidRDefault="001255C0" w:rsidP="001255C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36"/>
          <w:szCs w:val="36"/>
        </w:rPr>
      </w:pPr>
      <w:r w:rsidRPr="001255C0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Japón</w:t>
      </w:r>
      <w:r w:rsidRPr="001255C0">
        <w:rPr>
          <w:rFonts w:ascii="CoHeadline-Regular" w:hAnsi="CoHeadline-Regular" w:cs="CoHeadline-Regular"/>
          <w:color w:val="DC1D15"/>
          <w:spacing w:val="4"/>
          <w:sz w:val="36"/>
          <w:szCs w:val="36"/>
        </w:rPr>
        <w:t xml:space="preserve"> (</w:t>
      </w:r>
      <w:proofErr w:type="spellStart"/>
      <w:r w:rsidRPr="001255C0">
        <w:rPr>
          <w:rFonts w:ascii="CoHeadline-Regular" w:hAnsi="CoHeadline-Regular" w:cs="CoHeadline-Regular"/>
          <w:color w:val="DC1D15"/>
          <w:spacing w:val="4"/>
          <w:sz w:val="36"/>
          <w:szCs w:val="36"/>
        </w:rPr>
        <w:t>Mikatour</w:t>
      </w:r>
      <w:proofErr w:type="spellEnd"/>
      <w:r w:rsidRPr="001255C0">
        <w:rPr>
          <w:rFonts w:ascii="CoHeadline-Regular" w:hAnsi="CoHeadline-Regular" w:cs="CoHeadline-Regular"/>
          <w:color w:val="DC1D15"/>
          <w:spacing w:val="4"/>
          <w:sz w:val="36"/>
          <w:szCs w:val="36"/>
        </w:rPr>
        <w:t>)</w:t>
      </w:r>
    </w:p>
    <w:p w14:paraId="043E31E8" w14:textId="77777777" w:rsidR="001255C0" w:rsidRDefault="001255C0" w:rsidP="001255C0">
      <w:pPr>
        <w:pStyle w:val="codigocabecera"/>
        <w:spacing w:line="240" w:lineRule="auto"/>
        <w:jc w:val="left"/>
      </w:pPr>
      <w:r>
        <w:t>D-910259</w:t>
      </w:r>
    </w:p>
    <w:p w14:paraId="48887611" w14:textId="3F1D43A7" w:rsidR="00957DB7" w:rsidRDefault="001255C0" w:rsidP="001255C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A712079" w14:textId="77777777" w:rsidR="001255C0" w:rsidRDefault="00957DB7" w:rsidP="001255C0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255C0">
        <w:t xml:space="preserve">Osaka 1. </w:t>
      </w:r>
      <w:proofErr w:type="spellStart"/>
      <w:r w:rsidR="001255C0">
        <w:t>Kyoto</w:t>
      </w:r>
      <w:proofErr w:type="spellEnd"/>
      <w:r w:rsidR="001255C0">
        <w:t xml:space="preserve"> 3. Takayama 1. </w:t>
      </w:r>
      <w:proofErr w:type="spellStart"/>
      <w:r w:rsidR="001255C0">
        <w:t>Hakone</w:t>
      </w:r>
      <w:proofErr w:type="spellEnd"/>
      <w:r w:rsidR="001255C0">
        <w:t xml:space="preserve"> 1. </w:t>
      </w:r>
      <w:proofErr w:type="spellStart"/>
      <w:r w:rsidR="001255C0">
        <w:t>Tokyo</w:t>
      </w:r>
      <w:proofErr w:type="spellEnd"/>
      <w:r w:rsidR="001255C0">
        <w:t xml:space="preserve"> 3.</w:t>
      </w:r>
    </w:p>
    <w:p w14:paraId="1899E14E" w14:textId="20F784B8" w:rsidR="0085440A" w:rsidRPr="004906BE" w:rsidRDefault="0085440A" w:rsidP="001255C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0ED7F1C8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KSANSAI / ITAMI-OSAKA</w:t>
      </w:r>
    </w:p>
    <w:p w14:paraId="0D633683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Llegada al aeropuerto internacional de Osaka/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Kansai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(o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Itami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). Recepción con asistente de habla hispana. Traslado al hotel en servicio regular, con asistente. Resto del día libre.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22F038D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0A80865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OSAKA-NARA-KYOTO</w:t>
      </w:r>
    </w:p>
    <w:p w14:paraId="5956F22B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para realizar la visita de la ciudad, con el Castillo de Osaka. Salida hacia Nara para conocer el Templo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Todaiji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su enorme imagen de Buda y el Parque de los Ciervos Sagrados.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un restaurante. Por la tarde, salida hacia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Kyoto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en el camino, visita del Santuario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Shintoísta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Fushimi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Inari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Llegada a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Kyoto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7952F8A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14DABC2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KYOTO</w:t>
      </w:r>
    </w:p>
    <w:p w14:paraId="0BC2F73D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para la visita de la antigua capital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Kyoto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conocer el Castillo de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Nijo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Templo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Kinkakuji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(Pabellón Dorado) y el Santuario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Shintoísta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Heian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(sin entrar al jardín).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un restaurante. Regreso al hotel es por su cuenta. Tarde libre para actividades personales. </w:t>
      </w:r>
    </w:p>
    <w:p w14:paraId="519396C2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60B61C7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KYOTO</w:t>
      </w:r>
    </w:p>
    <w:p w14:paraId="1DB2C5D8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 y desayuno. 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Día libre para actividades personales. Posibilidad de realizar una excursión opcional a Hiroshima y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Miyajima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E5CABEF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43CE010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KYOTO-NAGOYA-MAGOME-TSUMAGO-TAKAYAMA (tren)</w:t>
      </w:r>
    </w:p>
    <w:p w14:paraId="5E6CC9C2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Las maletas se transportarán directamente al hotel en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Tokyo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favor preparen equipaje de mano para 2 noches sin maletas en Takayama y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Hakone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E8512BD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Traslado a la estación para salir en tren bala (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shinkansen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) de JR “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Nozomi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” hacia Nagoya. Visita de los pueblos de posta,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Magome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Tsumago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en la antigua carretera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Nakasendo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Daremos un paseo en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Magome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Tsumago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visitaremos “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Waki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Honjin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” (antigua hospedería de los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Samurais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). Salida hacia Takayama, llegada y visita de la ciudad para conocer la calle de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Kamisannomachi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hotel.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típica japonesa, para categoría Superior.) </w:t>
      </w:r>
    </w:p>
    <w:p w14:paraId="222C886C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17A4DB6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TAKAYAMA-SHIRAKAWAGO-NAGOYA-HAKONE (tren)</w:t>
      </w:r>
    </w:p>
    <w:p w14:paraId="6C03F49D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Shirakawago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Llegada y visita del pueblo declarado Patrimonio de la Humanidad por la UNESCO, para conocer una de las casas tradicionales de “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Gasshozukiri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”. Traslado a la estación de Nagoya.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Salida en tren bala (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shinkansen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 de JR hacia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Odawara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Llegada y traslado al hotel.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ECC1F65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DD6958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HAKONE-TOKYO</w:t>
      </w:r>
    </w:p>
    <w:p w14:paraId="741F0DFD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</w:rPr>
        <w:t>Desayuno.</w:t>
      </w:r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 Visita del Parque Nacional de </w:t>
      </w:r>
      <w:proofErr w:type="spellStart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>Hakone</w:t>
      </w:r>
      <w:proofErr w:type="spellEnd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 para conocer el Lago </w:t>
      </w:r>
      <w:proofErr w:type="spellStart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>Ashi</w:t>
      </w:r>
      <w:proofErr w:type="spellEnd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 en minicrucero y el teleférico, para disfrutar de la vista panorámica de </w:t>
      </w:r>
      <w:proofErr w:type="spellStart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>Hakone</w:t>
      </w:r>
      <w:proofErr w:type="spellEnd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 y el Monte Fuji. </w:t>
      </w:r>
      <w:r w:rsidRPr="001255C0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</w:rPr>
        <w:t>Almuerzo</w:t>
      </w:r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 en restaurante. Después de la visita salida hacia </w:t>
      </w:r>
      <w:proofErr w:type="spellStart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>Tokyo</w:t>
      </w:r>
      <w:proofErr w:type="spellEnd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, llegada y visita de la Torre de </w:t>
      </w:r>
      <w:proofErr w:type="spellStart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>Tokyo</w:t>
      </w:r>
      <w:proofErr w:type="spellEnd"/>
      <w:r w:rsidRPr="001255C0">
        <w:rPr>
          <w:rFonts w:ascii="Router-Book" w:hAnsi="Router-Book" w:cs="Router-Book"/>
          <w:color w:val="000000"/>
          <w:spacing w:val="4"/>
          <w:w w:val="90"/>
          <w:sz w:val="16"/>
          <w:szCs w:val="16"/>
        </w:rPr>
        <w:t xml:space="preserve">. Traslado al hotel. </w:t>
      </w:r>
      <w:r w:rsidRPr="001255C0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</w:rPr>
        <w:t>Alojamiento.</w:t>
      </w:r>
    </w:p>
    <w:p w14:paraId="66688584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2D6F44A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TOKYO</w:t>
      </w:r>
    </w:p>
    <w:p w14:paraId="1B66A4D5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de la ciudad para conocer el Templo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Asakusa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Kannon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su arcada comercial de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Nakamise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Santuario Meiji, y el barrio </w:t>
      </w:r>
      <w:proofErr w:type="spellStart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Ginza</w:t>
      </w:r>
      <w:proofErr w:type="spellEnd"/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1255C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Regreso al hotel por cuenta del pasajero. </w:t>
      </w:r>
      <w:r w:rsidRPr="001255C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4BCE5313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555D59F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TOKYO</w:t>
      </w:r>
    </w:p>
    <w:p w14:paraId="08F106D0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6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spacing w:val="6"/>
          <w:w w:val="90"/>
          <w:sz w:val="16"/>
          <w:szCs w:val="16"/>
        </w:rPr>
        <w:t>Alojamiento y desayuno.</w:t>
      </w:r>
      <w:r w:rsidRPr="001255C0">
        <w:rPr>
          <w:rFonts w:ascii="Router-Book" w:hAnsi="Router-Book" w:cs="Router-Book"/>
          <w:color w:val="000000"/>
          <w:spacing w:val="6"/>
          <w:w w:val="90"/>
          <w:sz w:val="16"/>
          <w:szCs w:val="16"/>
        </w:rPr>
        <w:t xml:space="preserve"> Dia libre para actividades personales. Posibilidad de realizar una excursión opcional a </w:t>
      </w:r>
      <w:proofErr w:type="spellStart"/>
      <w:r w:rsidRPr="001255C0">
        <w:rPr>
          <w:rFonts w:ascii="Router-Book" w:hAnsi="Router-Book" w:cs="Router-Book"/>
          <w:color w:val="000000"/>
          <w:spacing w:val="6"/>
          <w:w w:val="90"/>
          <w:sz w:val="16"/>
          <w:szCs w:val="16"/>
        </w:rPr>
        <w:t>Nikko</w:t>
      </w:r>
      <w:proofErr w:type="spellEnd"/>
      <w:r w:rsidRPr="001255C0">
        <w:rPr>
          <w:rFonts w:ascii="Router-Book" w:hAnsi="Router-Book" w:cs="Router-Book"/>
          <w:color w:val="000000"/>
          <w:spacing w:val="6"/>
          <w:w w:val="90"/>
          <w:sz w:val="16"/>
          <w:szCs w:val="16"/>
        </w:rPr>
        <w:t>.</w:t>
      </w:r>
    </w:p>
    <w:p w14:paraId="219F0912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D2BB128" w14:textId="77777777" w:rsidR="001255C0" w:rsidRPr="001255C0" w:rsidRDefault="001255C0" w:rsidP="001255C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TOKYO-NARITA / HANEDA</w:t>
      </w:r>
    </w:p>
    <w:p w14:paraId="40383F85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</w:rPr>
      </w:pPr>
      <w:r w:rsidRPr="001255C0"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</w:rPr>
        <w:t xml:space="preserve">Desayuno. </w:t>
      </w:r>
      <w:r w:rsidRPr="001255C0">
        <w:rPr>
          <w:rFonts w:ascii="Router-Book" w:hAnsi="Router-Book" w:cs="Router-Book"/>
          <w:color w:val="000000"/>
          <w:spacing w:val="5"/>
          <w:w w:val="90"/>
          <w:sz w:val="16"/>
          <w:szCs w:val="16"/>
        </w:rPr>
        <w:t xml:space="preserve">Traslado al Aeropuerto Internacional de </w:t>
      </w:r>
      <w:proofErr w:type="spellStart"/>
      <w:r w:rsidRPr="001255C0">
        <w:rPr>
          <w:rFonts w:ascii="Router-Book" w:hAnsi="Router-Book" w:cs="Router-Book"/>
          <w:color w:val="000000"/>
          <w:spacing w:val="5"/>
          <w:w w:val="90"/>
          <w:sz w:val="16"/>
          <w:szCs w:val="16"/>
        </w:rPr>
        <w:t>Narita</w:t>
      </w:r>
      <w:proofErr w:type="spellEnd"/>
      <w:r w:rsidRPr="001255C0">
        <w:rPr>
          <w:rFonts w:ascii="Router-Book" w:hAnsi="Router-Book" w:cs="Router-Book"/>
          <w:color w:val="000000"/>
          <w:spacing w:val="5"/>
          <w:w w:val="90"/>
          <w:sz w:val="16"/>
          <w:szCs w:val="16"/>
        </w:rPr>
        <w:t xml:space="preserve"> (o Haneda) en servicio regular con asistente de habla hispana.</w:t>
      </w:r>
      <w:r w:rsidRPr="001255C0"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</w:rPr>
        <w:t xml:space="preserve"> Fin de los servicios. SAYONARA.</w:t>
      </w:r>
    </w:p>
    <w:p w14:paraId="48E9B20C" w14:textId="77777777" w:rsidR="001255C0" w:rsidRPr="001255C0" w:rsidRDefault="001255C0" w:rsidP="001255C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860634E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1255C0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</w:t>
      </w:r>
    </w:p>
    <w:p w14:paraId="34CE8539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2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2"/>
          <w:w w:val="90"/>
          <w:sz w:val="14"/>
          <w:szCs w:val="14"/>
        </w:rPr>
        <w:tab/>
        <w:t>En caso de que haya algún error en la información facilitada de los vuelos, o deseen modificar la hora/fecha de traslado, conlleva un suplemento para el cambio. Aun así no se puede garantizar el cambio por cuestión de tiempo o de disponibilidad. Además, en el caso de que los pasajeros lleguen en un vuelo diferente al informado y no se haya informado del nuevo vuelo, el traslado será automáticamente cancelado.</w:t>
      </w:r>
    </w:p>
    <w:p w14:paraId="71D9A608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ab/>
        <w:t xml:space="preserve">Por cortesía del Operador se ofrecerán excursiones especiales en las fechas de la primera semana de Abril: Flores del Cerezo; mes de Noviembre: Hojas coloridas de Otoño; 2026 la </w:t>
      </w:r>
      <w:proofErr w:type="spellStart"/>
      <w:r w:rsidRPr="001255C0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>ultima</w:t>
      </w:r>
      <w:proofErr w:type="spellEnd"/>
      <w:r w:rsidRPr="001255C0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 xml:space="preserve"> semana de Marzo: Flores del Cerezo. Estos tours podrían cambiar en función del florecimiento de los cerezos, el cambio de color de las hojas de los árboles y del clima.</w:t>
      </w:r>
    </w:p>
    <w:p w14:paraId="45C3884D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Las fechas Julio 17, 24, especial festivales,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Gion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y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Kyoto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. </w:t>
      </w:r>
    </w:p>
    <w:p w14:paraId="7950D480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Las fechas 26/Abril al 6/Mayo (Semana de Oro Japonesa), 8 al 18/Agosto (Festival del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Obon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) coinciden con fechas con previsión de congestión de tráfico. </w:t>
      </w:r>
    </w:p>
    <w:p w14:paraId="2CF52D3C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Japón no es común la cama de matrimonio. Disponible en algunos hoteles de la categoría Superior en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Kyoto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y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Tokyo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, pero sin garantizar.</w:t>
      </w:r>
    </w:p>
    <w:p w14:paraId="54D51E81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Horario de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check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-in es a partir de las 15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Hrs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. </w:t>
      </w:r>
    </w:p>
    <w:p w14:paraId="0F000E30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Para los vuelos con salida antes de las 11:30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hrs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desde Tokio (NRT/HND) es posible que no haya tiempo de tomar el desayuno. No hay posibilidad de ofrecer box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breakfast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ni reembolso.</w:t>
      </w:r>
    </w:p>
    <w:p w14:paraId="102CFA51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Los clientes pasarán una noche en Takayama y otra en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Hakone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sin sus maletas, por lo que se ruega preparar equipaje de mano (maleta de mano hasta 10kg) para estas dos noches. Las maletas se transportarán directamente de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Kyoto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a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Tokyo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.</w:t>
      </w:r>
    </w:p>
    <w:p w14:paraId="288BB5B7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En caso de que la actitud de un pasajero ponga en peligro la operativa del tour y/o cause molestias al resto del grupo, éste se verá obligado a abandonar el tour sin ningún tipo de devolución por los servicios que no pueda disfrutar.</w:t>
      </w:r>
    </w:p>
    <w:p w14:paraId="12C7017A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Dependiendo de las condiciones climatológicas, las visitas pueden ser sustituidas por otras como museos y/o templos. Respecto a la vista panorámica del Monte Fuji también dependerá de la meteorología.</w:t>
      </w:r>
    </w:p>
    <w:p w14:paraId="7790708C" w14:textId="77777777" w:rsidR="001255C0" w:rsidRPr="001255C0" w:rsidRDefault="001255C0" w:rsidP="001255C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1255C0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Se ruega reservar las excursiones opcionales con anticipación, ya que en destino no se podrá garantizar la disponibilidad.</w:t>
      </w:r>
    </w:p>
    <w:p w14:paraId="415E1842" w14:textId="749C60BD" w:rsidR="0021700A" w:rsidRDefault="0021700A" w:rsidP="001255C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2050DD5" w14:textId="77777777" w:rsidR="001255C0" w:rsidRPr="001255C0" w:rsidRDefault="001255C0" w:rsidP="001255C0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1255C0">
        <w:rPr>
          <w:rFonts w:ascii="CoHeadline-Regular" w:hAnsi="CoHeadline-Regular" w:cs="CoHeadline-Regular"/>
          <w:color w:val="DC1D15"/>
          <w:w w:val="90"/>
        </w:rPr>
        <w:t>Fechas de inicio: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14"/>
        <w:gridCol w:w="414"/>
        <w:gridCol w:w="414"/>
        <w:gridCol w:w="414"/>
        <w:gridCol w:w="414"/>
        <w:gridCol w:w="414"/>
        <w:gridCol w:w="413"/>
        <w:gridCol w:w="414"/>
        <w:gridCol w:w="414"/>
        <w:gridCol w:w="414"/>
        <w:gridCol w:w="414"/>
        <w:gridCol w:w="414"/>
        <w:gridCol w:w="414"/>
        <w:gridCol w:w="413"/>
        <w:gridCol w:w="414"/>
        <w:gridCol w:w="414"/>
      </w:tblGrid>
      <w:tr w:rsidR="001255C0" w:rsidRPr="001255C0" w14:paraId="28DE7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505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7CB2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D9C1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B69B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0498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FC1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88A7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374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52A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5218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2781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64FF7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670E0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196B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E1C2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98A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36C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1C0CF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452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5CE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2BD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9EC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64E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0B5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EF4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8AF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3DB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4A8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E7D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018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1FC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709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DD8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2BA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D5A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1255C0" w:rsidRPr="001255C0" w14:paraId="4A549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EDD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0D7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845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FB7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7DC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706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8AD8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0D6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CC3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ECE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D18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F4B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238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149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B15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B54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ABC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7985B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9A5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F75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B3B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A85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975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5D6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749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95F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4D3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30E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88B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396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1B3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0AFD2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F6E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360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DD8D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5B99C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081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416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1D1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3EE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744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1A7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FEE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BC4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B0FB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7E6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3C6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54A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293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E73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416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F1C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35F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1255C0" w:rsidRPr="001255C0" w14:paraId="38A3C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49E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C5B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D54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99F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FB3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0AB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5FA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757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6B1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F3A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EEA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E02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FD5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4C2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E07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179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EEB0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080B2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82B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96F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B47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A21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D45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714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BE0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21C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C11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6BD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CA1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8EC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1C0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EBF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6D9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23E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6F7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0AD5B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BE9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CE7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B81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5D2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018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3F0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1AC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39E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1A0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407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828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058C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74C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CFC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1AA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001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4B4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1255C0" w:rsidRPr="001255C0" w14:paraId="04B14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4DF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3AC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5D9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DCD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26E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31C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77A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1B6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824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B08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399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0EF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69D9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A769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5177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38C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9EA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2554C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D59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ADB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42D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E12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ABE6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7F51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1BD7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0A02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AEB7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80F8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5F71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587B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25C7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F485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791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55D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8F5D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7B9AD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3E3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lastRenderedPageBreak/>
              <w:t>2026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ACD9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F2D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406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D49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127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C562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00E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FED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AFE1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32A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7B20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4C8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789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E0E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A46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F7B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107D7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677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3A6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04A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DA2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C41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697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D70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C94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DF2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2CB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2AA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BE5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73C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9721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990B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FC7D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F172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5F966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01E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007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768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FF0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44E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FC7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CBC1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997B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F2F4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4A70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95A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431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FED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08A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796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A38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8CCD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1255C0" w:rsidRPr="001255C0" w14:paraId="137BF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950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1B7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699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8D8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E6D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3A9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CDBC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36A1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77BA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FB14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064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C89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EBB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F74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98E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0440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BF2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</w:tbl>
    <w:p w14:paraId="15AB1A43" w14:textId="77777777" w:rsidR="001255C0" w:rsidRPr="001255C0" w:rsidRDefault="001255C0" w:rsidP="001255C0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B826E18" w14:textId="77777777" w:rsidR="001255C0" w:rsidRPr="001255C0" w:rsidRDefault="001255C0" w:rsidP="001255C0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1255C0">
        <w:rPr>
          <w:rFonts w:ascii="CoHeadline-Regular" w:hAnsi="CoHeadline-Regular" w:cs="CoHeadline-Regular"/>
          <w:color w:val="DC1D15"/>
          <w:w w:val="90"/>
        </w:rPr>
        <w:t>Incluye</w:t>
      </w:r>
    </w:p>
    <w:p w14:paraId="15C67513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Desayuno diario. 5 almuerzos (incluye un picnic) 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br/>
        <w:t xml:space="preserve">y 2 cenas. </w:t>
      </w:r>
      <w:r w:rsidRPr="001255C0">
        <w:rPr>
          <w:rFonts w:ascii="Router-Book" w:hAnsi="Router-Book" w:cs="Router-Book"/>
          <w:color w:val="000000"/>
          <w:w w:val="85"/>
          <w:sz w:val="16"/>
          <w:szCs w:val="16"/>
        </w:rPr>
        <w:t>(no se incluyen bebidas en las comidas).</w:t>
      </w:r>
    </w:p>
    <w:p w14:paraId="79861205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Traslado/llegada Osaka (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Kansai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/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Itami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Airport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) en servicio regular con asistente de habla española. En algunos casos no es directo.</w:t>
      </w:r>
    </w:p>
    <w:p w14:paraId="276E4BE5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Traslado/salida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Tokyo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Narita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/ Haneda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Airport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) en servicio regular con asistente de habla española. En algunos casos no es directo.</w:t>
      </w:r>
    </w:p>
    <w:p w14:paraId="4D625041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Para los vuelos con llegada entre las 22:00 y las 06:00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a KIX, en el traslado de llegada se cobrará un suplemento. </w:t>
      </w:r>
    </w:p>
    <w:p w14:paraId="4FADB311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Para los vuelos con llegada a KIX entre las 06:00 y las 06:29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, no facturamos dicho suplemento siempre y cuando los clientes acepten esperar la llegada del asistente a partir de las 06:30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En caso contrario tendrán suplemento.</w:t>
      </w:r>
    </w:p>
    <w:p w14:paraId="55BB6AC4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Para los vuelos entre la 01:00 y las 10:30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desde NRT, y entre las 01:00 y las 09:30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desde HND el traslado de salida tendrá suplemento. </w:t>
      </w:r>
    </w:p>
    <w:p w14:paraId="11FBC802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en autocar, mini-bus, coche privado, taxi según el número de pasajeros, con guía de habla española y entradas según itinerario, con menos de 10 personas se operará en transporte público.</w:t>
      </w:r>
    </w:p>
    <w:p w14:paraId="0334B04C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Guía/asistente local de habla española durante todo el circuito, excepto los trayectos de tren bala desde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Kyoto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hacia Nagoya (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dia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5º) o desde Nagoya hacia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Odawara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(día 6º) y los días libres. En algunos casos, la cena en Takayama y/o </w:t>
      </w:r>
      <w:proofErr w:type="spellStart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Hakone</w:t>
      </w:r>
      <w:proofErr w:type="spellEnd"/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podría no contar con la asistencia del guía.</w:t>
      </w:r>
    </w:p>
    <w:p w14:paraId="175C1699" w14:textId="77777777" w:rsidR="001255C0" w:rsidRPr="001255C0" w:rsidRDefault="001255C0" w:rsidP="001255C0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255C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Transporte de 1 maleta de tamaño normal, hasta 23 kg. (suplemento a partir de la 2 maleta).</w:t>
      </w:r>
    </w:p>
    <w:p w14:paraId="77F2E744" w14:textId="77777777" w:rsidR="001255C0" w:rsidRDefault="001255C0" w:rsidP="001255C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F5844FC" w14:textId="77777777" w:rsidR="001255C0" w:rsidRPr="001255C0" w:rsidRDefault="001255C0" w:rsidP="001255C0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1255C0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2325"/>
        <w:gridCol w:w="567"/>
      </w:tblGrid>
      <w:tr w:rsidR="001255C0" w:rsidRPr="001255C0" w14:paraId="33861712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4A31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55C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210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55C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2D51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55C0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1255C0" w:rsidRPr="001255C0" w14:paraId="41B94F18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2FD21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Osaka</w:t>
            </w: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79BEAA3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Vischio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Osaka (21m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) / </w:t>
            </w:r>
          </w:p>
          <w:p w14:paraId="13855C17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It. Osaka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Shinmachi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(25m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A8EE8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Standard</w:t>
            </w:r>
          </w:p>
        </w:tc>
      </w:tr>
      <w:tr w:rsidR="001255C0" w:rsidRPr="001255C0" w14:paraId="5A98E764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1C2C7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E224B9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Ana Crowne Plaza (31m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 / </w:t>
            </w:r>
          </w:p>
          <w:p w14:paraId="4AA7AB18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Citadines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Namba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Osaka-DLX (27-31m</w:t>
            </w:r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820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Superior</w:t>
            </w:r>
          </w:p>
        </w:tc>
      </w:tr>
      <w:tr w:rsidR="001255C0" w:rsidRPr="001255C0" w14:paraId="7D88A0C1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F1C9C9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Kyoto</w:t>
            </w:r>
            <w:proofErr w:type="spellEnd"/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D6F16B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Miyako Hotel Kyoto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Hachijo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(22-26m</w:t>
            </w:r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)/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Keihan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Kyoto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Grance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(23m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880F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Standard</w:t>
            </w:r>
          </w:p>
        </w:tc>
      </w:tr>
      <w:tr w:rsidR="001255C0" w:rsidRPr="001255C0" w14:paraId="1881930F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8C0F4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344C01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Granvia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Kyoto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-Standard (30m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710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Superior</w:t>
            </w:r>
          </w:p>
        </w:tc>
      </w:tr>
      <w:tr w:rsidR="001255C0" w:rsidRPr="001255C0" w14:paraId="7644260E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DF3602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Takayama</w:t>
            </w: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BC4009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Takayama Green Hotel (28m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) / Tokyu Stay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Hida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Takayama (23m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175E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Standard</w:t>
            </w:r>
          </w:p>
        </w:tc>
      </w:tr>
      <w:tr w:rsidR="001255C0" w:rsidRPr="001255C0" w14:paraId="493BC177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F74E7D0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2EDF2A7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Takayama Green (Orin-kaku 33m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) / Associa Resort -STD (35m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AD3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Superior</w:t>
            </w:r>
          </w:p>
        </w:tc>
      </w:tr>
      <w:tr w:rsidR="001255C0" w:rsidRPr="001255C0" w14:paraId="61A10724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79CBC6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Hakone</w:t>
            </w:r>
            <w:proofErr w:type="spellEnd"/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F8B20BB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Yumoto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Fujiya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Hotel–STD (23m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 /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Hakone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Hotel-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Moderate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(34m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 /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Sengokuhara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Prince (28m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697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Standard</w:t>
            </w:r>
          </w:p>
        </w:tc>
      </w:tr>
      <w:tr w:rsidR="001255C0" w:rsidRPr="001255C0" w14:paraId="5CA8C530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99BC9E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9E0E0A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Yumoto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Fujiya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Hotel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1255C0">
              <w:rPr>
                <w:rFonts w:ascii="Router-Book" w:hAnsi="Router-Book" w:cs="Router-Book"/>
                <w:color w:val="000000"/>
                <w:w w:val="80"/>
                <w:sz w:val="16"/>
                <w:szCs w:val="16"/>
              </w:rPr>
              <w:t>&lt;hab. japonesa con camas Twin&gt;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(48m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D956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Superior</w:t>
            </w:r>
          </w:p>
        </w:tc>
      </w:tr>
      <w:tr w:rsidR="001255C0" w:rsidRPr="001255C0" w14:paraId="7F8742AE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A1B48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Tokyo</w:t>
            </w:r>
            <w:proofErr w:type="spellEnd"/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3987790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Toshi Center Hotel (23-27m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) / Monterey Akasaka (21m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B03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Standard</w:t>
            </w:r>
          </w:p>
        </w:tc>
      </w:tr>
      <w:tr w:rsidR="001255C0" w:rsidRPr="001255C0" w14:paraId="6A87B446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160939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2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F6C747E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</w:pPr>
            <w:r w:rsidRPr="001255C0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 xml:space="preserve">New Otani </w:t>
            </w:r>
            <w:r w:rsidRPr="001255C0">
              <w:rPr>
                <w:rFonts w:ascii="Router-Book" w:hAnsi="Router-Book" w:cs="Router-Book"/>
                <w:color w:val="000000"/>
                <w:spacing w:val="-4"/>
                <w:w w:val="80"/>
                <w:sz w:val="16"/>
                <w:szCs w:val="16"/>
                <w:lang w:val="en-US"/>
              </w:rPr>
              <w:t>&lt;Garden Tower&gt;</w:t>
            </w:r>
            <w:r w:rsidRPr="001255C0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 xml:space="preserve"> STD (27m</w:t>
            </w:r>
            <w:r w:rsidRPr="001255C0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vertAlign w:val="superscript"/>
                <w:lang w:val="en-US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>)/</w:t>
            </w:r>
          </w:p>
          <w:p w14:paraId="7EBE0D18" w14:textId="77777777" w:rsidR="001255C0" w:rsidRPr="001255C0" w:rsidRDefault="001255C0" w:rsidP="001255C0">
            <w:pPr>
              <w:suppressAutoHyphens/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Tokyo</w:t>
            </w:r>
            <w:proofErr w:type="spellEnd"/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Dome (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33m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vertAlign w:val="superscript"/>
              </w:rPr>
              <w:t>2</w:t>
            </w: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442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Superior</w:t>
            </w:r>
          </w:p>
        </w:tc>
      </w:tr>
    </w:tbl>
    <w:p w14:paraId="731BDF28" w14:textId="77777777" w:rsidR="001255C0" w:rsidRPr="001255C0" w:rsidRDefault="001255C0" w:rsidP="001255C0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077"/>
        <w:gridCol w:w="680"/>
        <w:gridCol w:w="1078"/>
        <w:gridCol w:w="680"/>
      </w:tblGrid>
      <w:tr w:rsidR="001255C0" w:rsidRPr="001255C0" w14:paraId="37FA56A3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952A" w14:textId="77777777" w:rsidR="001255C0" w:rsidRPr="001255C0" w:rsidRDefault="001255C0" w:rsidP="001255C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1255C0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  <w:p w14:paraId="17126D83" w14:textId="77777777" w:rsidR="001255C0" w:rsidRPr="001255C0" w:rsidRDefault="001255C0" w:rsidP="001255C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8BD2"/>
                <w:w w:val="90"/>
              </w:rPr>
            </w:pPr>
            <w:r w:rsidRPr="001255C0">
              <w:rPr>
                <w:rFonts w:ascii="CoHeadline-Regular" w:hAnsi="CoHeadline-Regular" w:cs="CoHeadline-Regular"/>
                <w:color w:val="DC1D15"/>
                <w:w w:val="90"/>
                <w:sz w:val="20"/>
                <w:szCs w:val="20"/>
              </w:rPr>
              <w:t>(mínimo 2 personas</w:t>
            </w:r>
            <w:r w:rsidRPr="001255C0">
              <w:rPr>
                <w:rFonts w:ascii="CoHeadline-Regular" w:hAnsi="CoHeadline-Regular" w:cs="CoHeadline-Regular"/>
                <w:color w:val="008BD2"/>
                <w:w w:val="90"/>
                <w:sz w:val="20"/>
                <w:szCs w:val="20"/>
              </w:rPr>
              <w:t>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FAC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255C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Standard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7DDD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1255C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Superior</w:t>
            </w:r>
          </w:p>
        </w:tc>
      </w:tr>
      <w:tr w:rsidR="001255C0" w:rsidRPr="001255C0" w14:paraId="24DBB22A" w14:textId="77777777" w:rsidTr="00125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4082" w:type="dxa"/>
            <w:tcBorders>
              <w:top w:val="single" w:sz="4" w:space="0" w:color="auto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6C68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64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44D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5C0" w:rsidRPr="001255C0" w14:paraId="1771D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EC8BB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Enero 2026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776EB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E073C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C72DDB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36EEBF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5C0" w:rsidRPr="001255C0" w14:paraId="7E1CCC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E2C490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9B76FF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2.680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30CE56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686779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2.930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566992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66038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F12D00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83517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730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F96FE6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469B67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1.085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C497E2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1DBEA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76C13E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Junio 2025 y Febrero 2026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E033E0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32F5B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0A139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9DC5E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5C0" w:rsidRPr="001255C0" w14:paraId="72737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47B905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91BE65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2.800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4210C5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8A1495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3.050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4468C1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4D7268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E9400B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4AC36E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760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384035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0404A7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1.230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333483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2B14E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1141A2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Julio y Septiembre 2025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FAB8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356046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BB104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6D66F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5C0" w:rsidRPr="001255C0" w14:paraId="4BDDD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51C6CE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44B595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2.920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F712C9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987406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3.160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A7DD34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39010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B1A1C1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971540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16EB35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49F126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1.295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B50EAF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41A3B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2F2C43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Agosto y Octubre 2025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C1F04A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2C1A93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04757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1BE818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5C0" w:rsidRPr="001255C0" w14:paraId="0163A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A0787A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3AADF2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3.050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2FFDA5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228FE3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3.290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F6D559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4CB0D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31CF36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E72D12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870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B90AC4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DEEB61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1.410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F8AA7A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51F27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56705" w14:textId="77777777" w:rsidR="001255C0" w:rsidRPr="001255C0" w:rsidRDefault="001255C0" w:rsidP="001255C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255C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Abril, Mayo, Noviembre, Diciembre 2025 y Marzo 2026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3DF61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17CBCB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F1FDFE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A9CB8C" w14:textId="77777777" w:rsidR="001255C0" w:rsidRPr="001255C0" w:rsidRDefault="001255C0" w:rsidP="001255C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5C0" w:rsidRPr="001255C0" w14:paraId="23553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E2F0AF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385EB0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3.100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955C1A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B4D4D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3.410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D1667A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5C0" w:rsidRPr="001255C0" w14:paraId="60A71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082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675816" w14:textId="77777777" w:rsidR="001255C0" w:rsidRPr="001255C0" w:rsidRDefault="001255C0" w:rsidP="001255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5C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1077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AAF5D1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940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A54B1D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1078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3F5880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1.480</w:t>
            </w:r>
          </w:p>
        </w:tc>
        <w:tc>
          <w:tcPr>
            <w:tcW w:w="68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32EC7B" w14:textId="77777777" w:rsidR="001255C0" w:rsidRPr="001255C0" w:rsidRDefault="001255C0" w:rsidP="001255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5C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09CDBFCB" w14:textId="77777777" w:rsidR="001255C0" w:rsidRPr="004906BE" w:rsidRDefault="001255C0" w:rsidP="001255C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1255C0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255C0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255C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255C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1255C0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1255C0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1255C0"/>
  </w:style>
  <w:style w:type="paragraph" w:customStyle="1" w:styleId="fechas-negrofechas">
    <w:name w:val="fechas-negro (fechas)"/>
    <w:basedOn w:val="Textoitinerario"/>
    <w:uiPriority w:val="99"/>
    <w:rsid w:val="001255C0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1255C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255C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255C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1255C0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1255C0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255C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255C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1348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2025-02-18T10:44:00Z</dcterms:modified>
</cp:coreProperties>
</file>