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7A964" w14:textId="77777777" w:rsidR="001C1191" w:rsidRPr="001C1191" w:rsidRDefault="001C1191" w:rsidP="001C1191">
      <w:pPr>
        <w:autoSpaceDE w:val="0"/>
        <w:autoSpaceDN w:val="0"/>
        <w:adjustRightInd w:val="0"/>
        <w:spacing w:line="460" w:lineRule="atLeast"/>
        <w:textAlignment w:val="center"/>
        <w:rPr>
          <w:rFonts w:ascii="CoHeadline-Regular" w:hAnsi="CoHeadline-Regular" w:cs="CoHeadline-Regular"/>
          <w:color w:val="C2004D"/>
          <w:spacing w:val="4"/>
          <w:sz w:val="44"/>
          <w:szCs w:val="44"/>
        </w:rPr>
      </w:pPr>
      <w:r w:rsidRPr="001C1191">
        <w:rPr>
          <w:rFonts w:ascii="CoHeadline-Regular" w:hAnsi="CoHeadline-Regular" w:cs="CoHeadline-Regular"/>
          <w:color w:val="C2004D"/>
          <w:spacing w:val="4"/>
          <w:sz w:val="44"/>
          <w:szCs w:val="44"/>
        </w:rPr>
        <w:t>Este Dorado</w:t>
      </w:r>
    </w:p>
    <w:p w14:paraId="624CC180" w14:textId="77777777" w:rsidR="001C1191" w:rsidRDefault="001C1191" w:rsidP="001C1191">
      <w:pPr>
        <w:pStyle w:val="codigocabecera"/>
        <w:jc w:val="left"/>
      </w:pPr>
      <w:r>
        <w:t>D-910519</w:t>
      </w:r>
    </w:p>
    <w:p w14:paraId="48887611" w14:textId="42BAEFAB" w:rsidR="00957DB7" w:rsidRPr="001C1191" w:rsidRDefault="001C1191" w:rsidP="0026713B">
      <w:pPr>
        <w:pStyle w:val="Ningnestilodeprrafo"/>
        <w:spacing w:line="240" w:lineRule="auto"/>
        <w:rPr>
          <w:rFonts w:ascii="CoHeadline-Bold" w:hAnsi="CoHeadline-Bold" w:cs="CoHeadline-Bold"/>
          <w:b/>
          <w:bCs/>
          <w:color w:val="F20700"/>
          <w:spacing w:val="2"/>
          <w:sz w:val="20"/>
          <w:szCs w:val="20"/>
          <w:lang w:val="en-US"/>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415A529" w14:textId="7A68A8A7" w:rsidR="001C1191" w:rsidRDefault="00957DB7" w:rsidP="001C1191">
      <w:pPr>
        <w:pStyle w:val="nochescabecera"/>
      </w:pPr>
      <w:proofErr w:type="gramStart"/>
      <w:r w:rsidRPr="001C1191">
        <w:rPr>
          <w:rFonts w:ascii="Router-Bold" w:hAnsi="Router-Bold" w:cs="Router-Bold"/>
          <w:b/>
          <w:bCs/>
          <w:spacing w:val="-5"/>
          <w:lang w:val="en-US"/>
        </w:rPr>
        <w:t xml:space="preserve">NOCHES  </w:t>
      </w:r>
      <w:r w:rsidR="001C1191" w:rsidRPr="001C1191">
        <w:rPr>
          <w:lang w:val="en-US"/>
        </w:rPr>
        <w:t>New</w:t>
      </w:r>
      <w:proofErr w:type="gramEnd"/>
      <w:r w:rsidR="001C1191" w:rsidRPr="001C1191">
        <w:rPr>
          <w:lang w:val="en-US"/>
        </w:rPr>
        <w:t xml:space="preserve"> York 3. Boston 1. Quebec 1. </w:t>
      </w:r>
      <w:r w:rsidR="001C1191">
        <w:t>Montreal 1. Ottawa 1. Toronto 1. Niagara Falls 1.</w:t>
      </w:r>
    </w:p>
    <w:p w14:paraId="1899E14E" w14:textId="2D6E0A1C" w:rsidR="0085440A" w:rsidRPr="004906BE" w:rsidRDefault="0085440A" w:rsidP="0085440A">
      <w:pPr>
        <w:pStyle w:val="Ningnestilodeprrafo"/>
        <w:spacing w:line="240" w:lineRule="auto"/>
        <w:rPr>
          <w:rFonts w:ascii="CoHeadline-Regular" w:hAnsi="CoHeadline-Regular" w:cs="CoHeadline-Regular"/>
          <w:color w:val="C6B012"/>
          <w:w w:val="90"/>
        </w:rPr>
      </w:pPr>
    </w:p>
    <w:p w14:paraId="4B401F6E"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1º (</w:t>
      </w:r>
      <w:proofErr w:type="gramStart"/>
      <w:r w:rsidRPr="001C1191">
        <w:rPr>
          <w:rFonts w:ascii="Router-Bold" w:hAnsi="Router-Bold" w:cs="Router-Bold"/>
          <w:b/>
          <w:bCs/>
          <w:color w:val="D41217"/>
          <w:w w:val="90"/>
          <w:sz w:val="16"/>
          <w:szCs w:val="16"/>
        </w:rPr>
        <w:t>Viernes</w:t>
      </w:r>
      <w:proofErr w:type="gramEnd"/>
      <w:r w:rsidRPr="001C1191">
        <w:rPr>
          <w:rFonts w:ascii="Router-Bold" w:hAnsi="Router-Bold" w:cs="Router-Bold"/>
          <w:b/>
          <w:bCs/>
          <w:color w:val="D41217"/>
          <w:w w:val="90"/>
          <w:sz w:val="16"/>
          <w:szCs w:val="16"/>
        </w:rPr>
        <w:t>) NEW YORK</w:t>
      </w:r>
    </w:p>
    <w:p w14:paraId="76028C95"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Llegada al aeropuerto y traslado al hotel. Resto del día libre.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5AD8373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33CB72BB"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2º (</w:t>
      </w:r>
      <w:proofErr w:type="gramStart"/>
      <w:r w:rsidRPr="001C1191">
        <w:rPr>
          <w:rFonts w:ascii="Router-Bold" w:hAnsi="Router-Bold" w:cs="Router-Bold"/>
          <w:b/>
          <w:bCs/>
          <w:color w:val="D41217"/>
          <w:w w:val="90"/>
          <w:sz w:val="16"/>
          <w:szCs w:val="16"/>
        </w:rPr>
        <w:t>Sábado</w:t>
      </w:r>
      <w:proofErr w:type="gramEnd"/>
      <w:r w:rsidRPr="001C1191">
        <w:rPr>
          <w:rFonts w:ascii="Router-Bold" w:hAnsi="Router-Bold" w:cs="Router-Bold"/>
          <w:b/>
          <w:bCs/>
          <w:color w:val="D41217"/>
          <w:w w:val="90"/>
          <w:sz w:val="16"/>
          <w:szCs w:val="16"/>
        </w:rPr>
        <w:t>) NEW YORK - BOSTON</w:t>
      </w:r>
    </w:p>
    <w:p w14:paraId="1EFD2E6D"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Salida hacia Boston, pasando por el estado de Connecticut. Al llegar, visita de la ciudad que incluye: la Plaza Copley (con la iglesia de la Trinidad, el Edificio Hancock y la Biblioteca de la ciudad), la Universidad de Harvard, el barrio de Back Bay y el Mercado Quincy. Llegada y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71EAD1CE"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587FAD3E"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3º (Domingo) BOSTON - QUEBEC</w:t>
      </w:r>
    </w:p>
    <w:p w14:paraId="35260275"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Salida hacia la ciudad amurallada de Quebec, atravesando los montes Apalaches y los estados de </w:t>
      </w:r>
      <w:proofErr w:type="gramStart"/>
      <w:r w:rsidRPr="001C1191">
        <w:rPr>
          <w:rFonts w:ascii="Router-Book" w:hAnsi="Router-Book" w:cs="Router-Book"/>
          <w:color w:val="000000"/>
          <w:spacing w:val="1"/>
          <w:w w:val="90"/>
          <w:sz w:val="16"/>
          <w:szCs w:val="16"/>
        </w:rPr>
        <w:t>New Hampshire</w:t>
      </w:r>
      <w:proofErr w:type="gramEnd"/>
      <w:r w:rsidRPr="001C1191">
        <w:rPr>
          <w:rFonts w:ascii="Router-Book" w:hAnsi="Router-Book" w:cs="Router-Book"/>
          <w:color w:val="000000"/>
          <w:spacing w:val="1"/>
          <w:w w:val="90"/>
          <w:sz w:val="16"/>
          <w:szCs w:val="16"/>
        </w:rPr>
        <w:t xml:space="preserve"> y Vermont. Llegada y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0E3921AB"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40CD4475"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4º (</w:t>
      </w:r>
      <w:proofErr w:type="gramStart"/>
      <w:r w:rsidRPr="001C1191">
        <w:rPr>
          <w:rFonts w:ascii="Router-Bold" w:hAnsi="Router-Bold" w:cs="Router-Bold"/>
          <w:b/>
          <w:bCs/>
          <w:color w:val="D41217"/>
          <w:w w:val="90"/>
          <w:sz w:val="16"/>
          <w:szCs w:val="16"/>
        </w:rPr>
        <w:t>Lunes</w:t>
      </w:r>
      <w:proofErr w:type="gramEnd"/>
      <w:r w:rsidRPr="001C1191">
        <w:rPr>
          <w:rFonts w:ascii="Router-Bold" w:hAnsi="Router-Bold" w:cs="Router-Bold"/>
          <w:b/>
          <w:bCs/>
          <w:color w:val="D41217"/>
          <w:w w:val="90"/>
          <w:sz w:val="16"/>
          <w:szCs w:val="16"/>
        </w:rPr>
        <w:t>) QUEBEC - MONTREAL</w:t>
      </w:r>
    </w:p>
    <w:p w14:paraId="1DC82435"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Visita panorámica de Quebec que incluye: la Universidad de Laval, monumentos históricos, la </w:t>
      </w:r>
      <w:proofErr w:type="spellStart"/>
      <w:r w:rsidRPr="001C1191">
        <w:rPr>
          <w:rFonts w:ascii="Router-Book" w:hAnsi="Router-Book" w:cs="Router-Book"/>
          <w:color w:val="000000"/>
          <w:spacing w:val="1"/>
          <w:w w:val="90"/>
          <w:sz w:val="16"/>
          <w:szCs w:val="16"/>
        </w:rPr>
        <w:t>Citadel</w:t>
      </w:r>
      <w:proofErr w:type="spellEnd"/>
      <w:r w:rsidRPr="001C1191">
        <w:rPr>
          <w:rFonts w:ascii="Router-Book" w:hAnsi="Router-Book" w:cs="Router-Book"/>
          <w:color w:val="000000"/>
          <w:spacing w:val="1"/>
          <w:w w:val="90"/>
          <w:sz w:val="16"/>
          <w:szCs w:val="16"/>
        </w:rPr>
        <w:t xml:space="preserve"> y otros puntos de interés. Tiempo libre para almorzar (no incluido) antes de partir hacia Montreal. Llegada y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2221C7B8"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4F795BF"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5º (</w:t>
      </w:r>
      <w:proofErr w:type="gramStart"/>
      <w:r w:rsidRPr="001C1191">
        <w:rPr>
          <w:rFonts w:ascii="Router-Bold" w:hAnsi="Router-Bold" w:cs="Router-Bold"/>
          <w:b/>
          <w:bCs/>
          <w:color w:val="D41217"/>
          <w:w w:val="90"/>
          <w:sz w:val="16"/>
          <w:szCs w:val="16"/>
        </w:rPr>
        <w:t>Martes</w:t>
      </w:r>
      <w:proofErr w:type="gramEnd"/>
      <w:r w:rsidRPr="001C1191">
        <w:rPr>
          <w:rFonts w:ascii="Router-Bold" w:hAnsi="Router-Bold" w:cs="Router-Bold"/>
          <w:b/>
          <w:bCs/>
          <w:color w:val="D41217"/>
          <w:w w:val="90"/>
          <w:sz w:val="16"/>
          <w:szCs w:val="16"/>
        </w:rPr>
        <w:t>) MONTREAL - OTTAWA</w:t>
      </w:r>
    </w:p>
    <w:p w14:paraId="293860D5"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Conozca lo mejor que ofrece la ciudad de Montreal en esta visita turística con un guía profesional. Disfrute de un viaje en el tiempo desde la colonización francesa e inglesa hasta nuestros días. Visita panorámica por el barrio inglés de </w:t>
      </w:r>
      <w:proofErr w:type="spellStart"/>
      <w:r w:rsidRPr="001C1191">
        <w:rPr>
          <w:rFonts w:ascii="Router-Book" w:hAnsi="Router-Book" w:cs="Router-Book"/>
          <w:color w:val="000000"/>
          <w:spacing w:val="1"/>
          <w:w w:val="90"/>
          <w:sz w:val="16"/>
          <w:szCs w:val="16"/>
        </w:rPr>
        <w:t>Westmount</w:t>
      </w:r>
      <w:proofErr w:type="spellEnd"/>
      <w:r w:rsidRPr="001C1191">
        <w:rPr>
          <w:rFonts w:ascii="Router-Book" w:hAnsi="Router-Book" w:cs="Router-Book"/>
          <w:color w:val="000000"/>
          <w:spacing w:val="1"/>
          <w:w w:val="90"/>
          <w:sz w:val="16"/>
          <w:szCs w:val="16"/>
        </w:rPr>
        <w:t xml:space="preserve">, el Oratorio San José, el parque del Monte Real con su espectacular vista de la ciudad; caminaremos por el parque hasta el mirador del </w:t>
      </w:r>
      <w:proofErr w:type="gramStart"/>
      <w:r w:rsidRPr="001C1191">
        <w:rPr>
          <w:rFonts w:ascii="Router-Book" w:hAnsi="Router-Book" w:cs="Router-Book"/>
          <w:color w:val="000000"/>
          <w:spacing w:val="1"/>
          <w:w w:val="90"/>
          <w:sz w:val="16"/>
          <w:szCs w:val="16"/>
        </w:rPr>
        <w:t>Chalet</w:t>
      </w:r>
      <w:proofErr w:type="gramEnd"/>
      <w:r w:rsidRPr="001C1191">
        <w:rPr>
          <w:rFonts w:ascii="Router-Book" w:hAnsi="Router-Book" w:cs="Router-Book"/>
          <w:color w:val="000000"/>
          <w:spacing w:val="1"/>
          <w:w w:val="90"/>
          <w:sz w:val="16"/>
          <w:szCs w:val="16"/>
        </w:rPr>
        <w:t xml:space="preserve"> de la Montaña, si el clima lo permite, o bien visitaremos el mirador del Belvedere. Continuamos hacia la Milla Cuadrada Dorada, la Universidad McGill, el distrito financiero, la Plaza de Canadá y la catedral católica María Reina del Mundo. Continuamos hacia el Viejo Montreal, pasando por la Plaza de la Reina Victoria y bordeando el perímetro del Viejo Montreal y el Viejo Puerto. Luego, hacia la Plaza de Armas para visitar la Basílica </w:t>
      </w:r>
      <w:proofErr w:type="spellStart"/>
      <w:r w:rsidRPr="001C1191">
        <w:rPr>
          <w:rFonts w:ascii="Router-Book" w:hAnsi="Router-Book" w:cs="Router-Book"/>
          <w:color w:val="000000"/>
          <w:spacing w:val="1"/>
          <w:w w:val="90"/>
          <w:sz w:val="16"/>
          <w:szCs w:val="16"/>
        </w:rPr>
        <w:t>Notre</w:t>
      </w:r>
      <w:proofErr w:type="spellEnd"/>
      <w:r w:rsidRPr="001C1191">
        <w:rPr>
          <w:rFonts w:ascii="Router-Book" w:hAnsi="Router-Book" w:cs="Router-Book"/>
          <w:color w:val="000000"/>
          <w:spacing w:val="1"/>
          <w:w w:val="90"/>
          <w:sz w:val="16"/>
          <w:szCs w:val="16"/>
        </w:rPr>
        <w:t xml:space="preserve"> Dame (admisión NO incluida). Caminaremos hasta el edificio del ayuntamiento donde se encuentra la Plaza Jacques Cartier, corazón turístico del Viejo Montreal, donde tendrán tiempo para almorzar. Continuación hacia Ottawa. En el camino haremos una parada en el </w:t>
      </w:r>
      <w:proofErr w:type="spellStart"/>
      <w:r w:rsidRPr="001C1191">
        <w:rPr>
          <w:rFonts w:ascii="Router-Book" w:hAnsi="Router-Book" w:cs="Router-Book"/>
          <w:color w:val="000000"/>
          <w:spacing w:val="1"/>
          <w:w w:val="90"/>
          <w:sz w:val="16"/>
          <w:szCs w:val="16"/>
        </w:rPr>
        <w:t>Parc</w:t>
      </w:r>
      <w:proofErr w:type="spellEnd"/>
      <w:r w:rsidRPr="001C1191">
        <w:rPr>
          <w:rFonts w:ascii="Router-Book" w:hAnsi="Router-Book" w:cs="Router-Book"/>
          <w:color w:val="000000"/>
          <w:spacing w:val="1"/>
          <w:w w:val="90"/>
          <w:sz w:val="16"/>
          <w:szCs w:val="16"/>
        </w:rPr>
        <w:t xml:space="preserve"> Omega donde tendrán la oportunidad de ver la fauna de Canadá muy de cerca.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72E797CE"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39B79E2A"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6º (</w:t>
      </w:r>
      <w:proofErr w:type="gramStart"/>
      <w:r w:rsidRPr="001C1191">
        <w:rPr>
          <w:rFonts w:ascii="Router-Bold" w:hAnsi="Router-Bold" w:cs="Router-Bold"/>
          <w:b/>
          <w:bCs/>
          <w:color w:val="D41217"/>
          <w:w w:val="90"/>
          <w:sz w:val="16"/>
          <w:szCs w:val="16"/>
        </w:rPr>
        <w:t>Miércoles</w:t>
      </w:r>
      <w:proofErr w:type="gramEnd"/>
      <w:r w:rsidRPr="001C1191">
        <w:rPr>
          <w:rFonts w:ascii="Router-Bold" w:hAnsi="Router-Bold" w:cs="Router-Bold"/>
          <w:b/>
          <w:bCs/>
          <w:color w:val="D41217"/>
          <w:w w:val="90"/>
          <w:sz w:val="16"/>
          <w:szCs w:val="16"/>
        </w:rPr>
        <w:t>) OTTAWA - TORONTO</w:t>
      </w:r>
    </w:p>
    <w:p w14:paraId="543B937D"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Visita a la ciudad capital de Canadá, visitando el Parlamento (en verano veremos el Cambio de Guardia), barrios residenciales, mansiones del </w:t>
      </w:r>
      <w:proofErr w:type="gramStart"/>
      <w:r w:rsidRPr="001C1191">
        <w:rPr>
          <w:rFonts w:ascii="Router-Book" w:hAnsi="Router-Book" w:cs="Router-Book"/>
          <w:color w:val="000000"/>
          <w:spacing w:val="1"/>
          <w:w w:val="90"/>
          <w:sz w:val="16"/>
          <w:szCs w:val="16"/>
        </w:rPr>
        <w:t>Primer Ministro</w:t>
      </w:r>
      <w:proofErr w:type="gramEnd"/>
      <w:r w:rsidRPr="001C1191">
        <w:rPr>
          <w:rFonts w:ascii="Router-Book" w:hAnsi="Router-Book" w:cs="Router-Book"/>
          <w:color w:val="000000"/>
          <w:spacing w:val="1"/>
          <w:w w:val="90"/>
          <w:sz w:val="16"/>
          <w:szCs w:val="16"/>
        </w:rPr>
        <w:t xml:space="preserve"> y el Gobernador General, las residencias de los embajadores, la Corte Suprema y otros puntos de interés. Después del almuerzo (no incluido), salida hacia </w:t>
      </w:r>
      <w:proofErr w:type="spellStart"/>
      <w:r w:rsidRPr="001C1191">
        <w:rPr>
          <w:rFonts w:ascii="Router-Book" w:hAnsi="Router-Book" w:cs="Router-Book"/>
          <w:color w:val="000000"/>
          <w:spacing w:val="1"/>
          <w:w w:val="90"/>
          <w:sz w:val="16"/>
          <w:szCs w:val="16"/>
        </w:rPr>
        <w:t>Brockville</w:t>
      </w:r>
      <w:proofErr w:type="spellEnd"/>
      <w:r w:rsidRPr="001C1191">
        <w:rPr>
          <w:rFonts w:ascii="Router-Book" w:hAnsi="Router-Book" w:cs="Router-Book"/>
          <w:color w:val="000000"/>
          <w:spacing w:val="1"/>
          <w:w w:val="90"/>
          <w:sz w:val="16"/>
          <w:szCs w:val="16"/>
        </w:rPr>
        <w:t xml:space="preserve"> para disfrutar de un pequeño crucero por las Mil Islas del río St. Lawrence. Esta región es el lugar donde se creó el popular aderezo </w:t>
      </w:r>
      <w:proofErr w:type="spellStart"/>
      <w:r w:rsidRPr="001C1191">
        <w:rPr>
          <w:rFonts w:ascii="Router-Book" w:hAnsi="Router-Book" w:cs="Router-Book"/>
          <w:color w:val="000000"/>
          <w:spacing w:val="1"/>
          <w:w w:val="90"/>
          <w:sz w:val="16"/>
          <w:szCs w:val="16"/>
        </w:rPr>
        <w:t>Thousand</w:t>
      </w:r>
      <w:proofErr w:type="spellEnd"/>
      <w:r w:rsidRPr="001C1191">
        <w:rPr>
          <w:rFonts w:ascii="Router-Book" w:hAnsi="Router-Book" w:cs="Router-Book"/>
          <w:color w:val="000000"/>
          <w:spacing w:val="1"/>
          <w:w w:val="90"/>
          <w:sz w:val="16"/>
          <w:szCs w:val="16"/>
        </w:rPr>
        <w:t xml:space="preserve"> </w:t>
      </w:r>
      <w:proofErr w:type="spellStart"/>
      <w:r w:rsidRPr="001C1191">
        <w:rPr>
          <w:rFonts w:ascii="Router-Book" w:hAnsi="Router-Book" w:cs="Router-Book"/>
          <w:color w:val="000000"/>
          <w:spacing w:val="1"/>
          <w:w w:val="90"/>
          <w:sz w:val="16"/>
          <w:szCs w:val="16"/>
        </w:rPr>
        <w:t>Islands</w:t>
      </w:r>
      <w:proofErr w:type="spellEnd"/>
      <w:r w:rsidRPr="001C1191">
        <w:rPr>
          <w:rFonts w:ascii="Router-Book" w:hAnsi="Router-Book" w:cs="Router-Book"/>
          <w:color w:val="000000"/>
          <w:spacing w:val="1"/>
          <w:w w:val="90"/>
          <w:sz w:val="16"/>
          <w:szCs w:val="16"/>
        </w:rPr>
        <w:t xml:space="preserve">. Es también una de las regiones del este de Canadá preferidas como destino turístico. El crucero, que tiene una duración aproximada de una hora, muestra las espectaculares vistas panorámicas de la zona y brinda información sobre la historia del área, sus leyendas y su gente, también se pueden ver barcos de todo el mundo que navegan cautelosamente por las angostas secciones del río St. Lawrence, el canal de agua dulce más largo del mundo. Continuación hacia Toronto. Llegada y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0C960146"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71BB8C41"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7º (</w:t>
      </w:r>
      <w:proofErr w:type="gramStart"/>
      <w:r w:rsidRPr="001C1191">
        <w:rPr>
          <w:rFonts w:ascii="Router-Bold" w:hAnsi="Router-Bold" w:cs="Router-Bold"/>
          <w:b/>
          <w:bCs/>
          <w:color w:val="D41217"/>
          <w:w w:val="90"/>
          <w:sz w:val="16"/>
          <w:szCs w:val="16"/>
        </w:rPr>
        <w:t>Jueves</w:t>
      </w:r>
      <w:proofErr w:type="gramEnd"/>
      <w:r w:rsidRPr="001C1191">
        <w:rPr>
          <w:rFonts w:ascii="Router-Bold" w:hAnsi="Router-Bold" w:cs="Router-Bold"/>
          <w:b/>
          <w:bCs/>
          <w:color w:val="D41217"/>
          <w:w w:val="90"/>
          <w:sz w:val="16"/>
          <w:szCs w:val="16"/>
        </w:rPr>
        <w:t>) TORONTO - NIAGARA FALLS</w:t>
      </w:r>
    </w:p>
    <w:p w14:paraId="430091CC"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Visita de la ciudad: la Alcaldía, el Parlamento Provincial, la Universidad de Toronto, </w:t>
      </w:r>
      <w:proofErr w:type="spellStart"/>
      <w:r w:rsidRPr="001C1191">
        <w:rPr>
          <w:rFonts w:ascii="Router-Book" w:hAnsi="Router-Book" w:cs="Router-Book"/>
          <w:color w:val="000000"/>
          <w:spacing w:val="1"/>
          <w:w w:val="90"/>
          <w:sz w:val="16"/>
          <w:szCs w:val="16"/>
        </w:rPr>
        <w:t>Yorkville</w:t>
      </w:r>
      <w:proofErr w:type="spellEnd"/>
      <w:r w:rsidRPr="001C1191">
        <w:rPr>
          <w:rFonts w:ascii="Router-Book" w:hAnsi="Router-Book" w:cs="Router-Book"/>
          <w:color w:val="000000"/>
          <w:spacing w:val="1"/>
          <w:w w:val="90"/>
          <w:sz w:val="16"/>
          <w:szCs w:val="16"/>
        </w:rPr>
        <w:t xml:space="preserve"> (el barrio bohemio), la zona residencial de Forest Hill y el área donde se encuentra la muy conocida Torre CN. Continuación hacia Niagara. En la ruta visitaremos el pueblo de ensueño que es Niagara-</w:t>
      </w:r>
      <w:proofErr w:type="spellStart"/>
      <w:r w:rsidRPr="001C1191">
        <w:rPr>
          <w:rFonts w:ascii="Router-Book" w:hAnsi="Router-Book" w:cs="Router-Book"/>
          <w:color w:val="000000"/>
          <w:spacing w:val="1"/>
          <w:w w:val="90"/>
          <w:sz w:val="16"/>
          <w:szCs w:val="16"/>
        </w:rPr>
        <w:t>on</w:t>
      </w:r>
      <w:proofErr w:type="spellEnd"/>
      <w:r w:rsidRPr="001C1191">
        <w:rPr>
          <w:rFonts w:ascii="Router-Book" w:hAnsi="Router-Book" w:cs="Router-Book"/>
          <w:color w:val="000000"/>
          <w:spacing w:val="1"/>
          <w:w w:val="90"/>
          <w:sz w:val="16"/>
          <w:szCs w:val="16"/>
        </w:rPr>
        <w:t>-</w:t>
      </w:r>
      <w:proofErr w:type="spellStart"/>
      <w:r w:rsidRPr="001C1191">
        <w:rPr>
          <w:rFonts w:ascii="Router-Book" w:hAnsi="Router-Book" w:cs="Router-Book"/>
          <w:color w:val="000000"/>
          <w:spacing w:val="1"/>
          <w:w w:val="90"/>
          <w:sz w:val="16"/>
          <w:szCs w:val="16"/>
        </w:rPr>
        <w:t>the</w:t>
      </w:r>
      <w:proofErr w:type="spellEnd"/>
      <w:r w:rsidRPr="001C1191">
        <w:rPr>
          <w:rFonts w:ascii="Router-Book" w:hAnsi="Router-Book" w:cs="Router-Book"/>
          <w:color w:val="000000"/>
          <w:spacing w:val="1"/>
          <w:w w:val="90"/>
          <w:sz w:val="16"/>
          <w:szCs w:val="16"/>
        </w:rPr>
        <w:t xml:space="preserve">-Lake, la primera capital que tuvo Canadá. Recorremos el área vitivinícola del Niagara y comenzaremos el tour, visitando el reloj floral y el remolino sobre el cual viaja el carro aéreo español. Paseo en el barco </w:t>
      </w:r>
      <w:proofErr w:type="spellStart"/>
      <w:r w:rsidRPr="001C1191">
        <w:rPr>
          <w:rFonts w:ascii="Router-Book" w:hAnsi="Router-Book" w:cs="Router-Book"/>
          <w:color w:val="000000"/>
          <w:spacing w:val="1"/>
          <w:w w:val="90"/>
          <w:sz w:val="16"/>
          <w:szCs w:val="16"/>
        </w:rPr>
        <w:t>Hornblower</w:t>
      </w:r>
      <w:proofErr w:type="spellEnd"/>
      <w:r w:rsidRPr="001C1191">
        <w:rPr>
          <w:rFonts w:ascii="Router-Book" w:hAnsi="Router-Book" w:cs="Router-Book"/>
          <w:color w:val="000000"/>
          <w:spacing w:val="1"/>
          <w:w w:val="90"/>
          <w:sz w:val="16"/>
          <w:szCs w:val="16"/>
        </w:rPr>
        <w:t xml:space="preserve"> (de mayo a octubre) o por los túneles escénicos (de octubre a mayo). Llegada y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07E62670"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235D5CAC"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8º (</w:t>
      </w:r>
      <w:proofErr w:type="gramStart"/>
      <w:r w:rsidRPr="001C1191">
        <w:rPr>
          <w:rFonts w:ascii="Router-Bold" w:hAnsi="Router-Bold" w:cs="Router-Bold"/>
          <w:b/>
          <w:bCs/>
          <w:color w:val="D41217"/>
          <w:w w:val="90"/>
          <w:sz w:val="16"/>
          <w:szCs w:val="16"/>
        </w:rPr>
        <w:t>Viernes</w:t>
      </w:r>
      <w:proofErr w:type="gramEnd"/>
      <w:r w:rsidRPr="001C1191">
        <w:rPr>
          <w:rFonts w:ascii="Router-Bold" w:hAnsi="Router-Bold" w:cs="Router-Bold"/>
          <w:b/>
          <w:bCs/>
          <w:color w:val="D41217"/>
          <w:w w:val="90"/>
          <w:sz w:val="16"/>
          <w:szCs w:val="16"/>
        </w:rPr>
        <w:t>) NIAGARA FALLS - NEW YORK</w:t>
      </w:r>
    </w:p>
    <w:p w14:paraId="4FB8FEFC"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Continental. Salida hacia Nueva York llegando a últimas horas de la tarde. </w:t>
      </w:r>
      <w:r w:rsidRPr="001C1191">
        <w:rPr>
          <w:rFonts w:ascii="Router-Bold" w:hAnsi="Router-Bold" w:cs="Router-Bold"/>
          <w:b/>
          <w:bCs/>
          <w:color w:val="000000"/>
          <w:w w:val="90"/>
          <w:sz w:val="16"/>
          <w:szCs w:val="16"/>
        </w:rPr>
        <w:t>Alojamiento</w:t>
      </w:r>
      <w:r w:rsidRPr="001C1191">
        <w:rPr>
          <w:rFonts w:ascii="Router-Book" w:hAnsi="Router-Book" w:cs="Router-Book"/>
          <w:color w:val="000000"/>
          <w:spacing w:val="1"/>
          <w:w w:val="90"/>
          <w:sz w:val="16"/>
          <w:szCs w:val="16"/>
        </w:rPr>
        <w:t>.</w:t>
      </w:r>
    </w:p>
    <w:p w14:paraId="071AF4D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302FE081"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9º (</w:t>
      </w:r>
      <w:proofErr w:type="gramStart"/>
      <w:r w:rsidRPr="001C1191">
        <w:rPr>
          <w:rFonts w:ascii="Router-Bold" w:hAnsi="Router-Bold" w:cs="Router-Bold"/>
          <w:b/>
          <w:bCs/>
          <w:color w:val="D41217"/>
          <w:w w:val="90"/>
          <w:sz w:val="16"/>
          <w:szCs w:val="16"/>
        </w:rPr>
        <w:t>Sábado</w:t>
      </w:r>
      <w:proofErr w:type="gramEnd"/>
      <w:r w:rsidRPr="001C1191">
        <w:rPr>
          <w:rFonts w:ascii="Router-Bold" w:hAnsi="Router-Bold" w:cs="Router-Bold"/>
          <w:b/>
          <w:bCs/>
          <w:color w:val="D41217"/>
          <w:w w:val="90"/>
          <w:sz w:val="16"/>
          <w:szCs w:val="16"/>
        </w:rPr>
        <w:t>) NEW YORK</w:t>
      </w:r>
    </w:p>
    <w:p w14:paraId="37C48D21"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w w:val="90"/>
          <w:sz w:val="16"/>
          <w:szCs w:val="16"/>
        </w:rPr>
      </w:pPr>
      <w:r w:rsidRPr="001C1191">
        <w:rPr>
          <w:rFonts w:ascii="Router-Bold" w:hAnsi="Router-Bold" w:cs="Router-Bold"/>
          <w:b/>
          <w:bCs/>
          <w:color w:val="000000"/>
          <w:spacing w:val="-1"/>
          <w:w w:val="90"/>
          <w:sz w:val="16"/>
          <w:szCs w:val="16"/>
        </w:rPr>
        <w:t>Desayuno</w:t>
      </w:r>
      <w:r w:rsidRPr="001C1191">
        <w:rPr>
          <w:rFonts w:ascii="Router-Book" w:hAnsi="Router-Book" w:cs="Router-Book"/>
          <w:color w:val="000000"/>
          <w:w w:val="90"/>
          <w:sz w:val="16"/>
          <w:szCs w:val="16"/>
        </w:rPr>
        <w:t xml:space="preserve"> Americano. Visita de la ciudad. En camino al Alto Manhattan, a lo largo del Central Park, pasaremos por el Lincoln Center, el edificio Dakota y </w:t>
      </w:r>
      <w:proofErr w:type="spellStart"/>
      <w:r w:rsidRPr="001C1191">
        <w:rPr>
          <w:rFonts w:ascii="Router-Book" w:hAnsi="Router-Book" w:cs="Router-Book"/>
          <w:color w:val="000000"/>
          <w:w w:val="90"/>
          <w:sz w:val="16"/>
          <w:szCs w:val="16"/>
        </w:rPr>
        <w:t>Strawberry</w:t>
      </w:r>
      <w:proofErr w:type="spellEnd"/>
      <w:r w:rsidRPr="001C1191">
        <w:rPr>
          <w:rFonts w:ascii="Router-Book" w:hAnsi="Router-Book" w:cs="Router-Book"/>
          <w:color w:val="000000"/>
          <w:w w:val="90"/>
          <w:sz w:val="16"/>
          <w:szCs w:val="16"/>
        </w:rPr>
        <w:t xml:space="preserve"> </w:t>
      </w:r>
      <w:proofErr w:type="spellStart"/>
      <w:r w:rsidRPr="001C1191">
        <w:rPr>
          <w:rFonts w:ascii="Router-Book" w:hAnsi="Router-Book" w:cs="Router-Book"/>
          <w:color w:val="000000"/>
          <w:w w:val="90"/>
          <w:sz w:val="16"/>
          <w:szCs w:val="16"/>
        </w:rPr>
        <w:t>Fields</w:t>
      </w:r>
      <w:proofErr w:type="spellEnd"/>
      <w:r w:rsidRPr="001C1191">
        <w:rPr>
          <w:rFonts w:ascii="Router-Book" w:hAnsi="Router-Book" w:cs="Router-Book"/>
          <w:color w:val="000000"/>
          <w:w w:val="90"/>
          <w:sz w:val="16"/>
          <w:szCs w:val="16"/>
        </w:rPr>
        <w:t xml:space="preserve">. Tras una breve parada en Central Park para ver la placa Imagine en homenaje a John Lennon, continuamos a Harlem. Luego de un recorrido por la zona, bajamos por la 5ª Avenida, donde veremos los museos: Metropolitano, Frick y Guggenheim. Pasando frente a la catedral de St. </w:t>
      </w:r>
      <w:proofErr w:type="spellStart"/>
      <w:r w:rsidRPr="001C1191">
        <w:rPr>
          <w:rFonts w:ascii="Router-Book" w:hAnsi="Router-Book" w:cs="Router-Book"/>
          <w:color w:val="000000"/>
          <w:w w:val="90"/>
          <w:sz w:val="16"/>
          <w:szCs w:val="16"/>
        </w:rPr>
        <w:t>Patrick’s</w:t>
      </w:r>
      <w:proofErr w:type="spellEnd"/>
      <w:r w:rsidRPr="001C1191">
        <w:rPr>
          <w:rFonts w:ascii="Router-Book" w:hAnsi="Router-Book" w:cs="Router-Book"/>
          <w:color w:val="000000"/>
          <w:w w:val="90"/>
          <w:sz w:val="16"/>
          <w:szCs w:val="16"/>
        </w:rPr>
        <w:t xml:space="preserve"> y Rockefeller Center, haremos una breve parada en la plaza Madison para admirar el </w:t>
      </w:r>
      <w:proofErr w:type="spellStart"/>
      <w:r w:rsidRPr="001C1191">
        <w:rPr>
          <w:rFonts w:ascii="Router-Book" w:hAnsi="Router-Book" w:cs="Router-Book"/>
          <w:color w:val="000000"/>
          <w:w w:val="90"/>
          <w:sz w:val="16"/>
          <w:szCs w:val="16"/>
        </w:rPr>
        <w:t>Flatiron</w:t>
      </w:r>
      <w:proofErr w:type="spellEnd"/>
      <w:r w:rsidRPr="001C1191">
        <w:rPr>
          <w:rFonts w:ascii="Router-Book" w:hAnsi="Router-Book" w:cs="Router-Book"/>
          <w:color w:val="000000"/>
          <w:w w:val="90"/>
          <w:sz w:val="16"/>
          <w:szCs w:val="16"/>
        </w:rPr>
        <w:t xml:space="preserve"> </w:t>
      </w:r>
      <w:proofErr w:type="spellStart"/>
      <w:r w:rsidRPr="001C1191">
        <w:rPr>
          <w:rFonts w:ascii="Router-Book" w:hAnsi="Router-Book" w:cs="Router-Book"/>
          <w:color w:val="000000"/>
          <w:w w:val="90"/>
          <w:sz w:val="16"/>
          <w:szCs w:val="16"/>
        </w:rPr>
        <w:t>Building</w:t>
      </w:r>
      <w:proofErr w:type="spellEnd"/>
      <w:r w:rsidRPr="001C1191">
        <w:rPr>
          <w:rFonts w:ascii="Router-Book" w:hAnsi="Router-Book" w:cs="Router-Book"/>
          <w:color w:val="000000"/>
          <w:w w:val="90"/>
          <w:sz w:val="16"/>
          <w:szCs w:val="16"/>
        </w:rPr>
        <w:t xml:space="preserve"> y el </w:t>
      </w:r>
      <w:proofErr w:type="spellStart"/>
      <w:r w:rsidRPr="001C1191">
        <w:rPr>
          <w:rFonts w:ascii="Router-Book" w:hAnsi="Router-Book" w:cs="Router-Book"/>
          <w:color w:val="000000"/>
          <w:w w:val="90"/>
          <w:sz w:val="16"/>
          <w:szCs w:val="16"/>
        </w:rPr>
        <w:t>Empire</w:t>
      </w:r>
      <w:proofErr w:type="spellEnd"/>
      <w:r w:rsidRPr="001C1191">
        <w:rPr>
          <w:rFonts w:ascii="Router-Book" w:hAnsi="Router-Book" w:cs="Router-Book"/>
          <w:color w:val="000000"/>
          <w:w w:val="90"/>
          <w:sz w:val="16"/>
          <w:szCs w:val="16"/>
        </w:rPr>
        <w:t xml:space="preserve"> </w:t>
      </w:r>
      <w:proofErr w:type="spellStart"/>
      <w:r w:rsidRPr="001C1191">
        <w:rPr>
          <w:rFonts w:ascii="Router-Book" w:hAnsi="Router-Book" w:cs="Router-Book"/>
          <w:color w:val="000000"/>
          <w:w w:val="90"/>
          <w:sz w:val="16"/>
          <w:szCs w:val="16"/>
        </w:rPr>
        <w:t>State</w:t>
      </w:r>
      <w:proofErr w:type="spellEnd"/>
      <w:r w:rsidRPr="001C1191">
        <w:rPr>
          <w:rFonts w:ascii="Router-Book" w:hAnsi="Router-Book" w:cs="Router-Book"/>
          <w:color w:val="000000"/>
          <w:w w:val="90"/>
          <w:sz w:val="16"/>
          <w:szCs w:val="16"/>
        </w:rPr>
        <w:t xml:space="preserve">. Continuación hacia el Bajo Manhattan, pasando por Greenwich </w:t>
      </w:r>
      <w:proofErr w:type="spellStart"/>
      <w:r w:rsidRPr="001C1191">
        <w:rPr>
          <w:rFonts w:ascii="Router-Book" w:hAnsi="Router-Book" w:cs="Router-Book"/>
          <w:color w:val="000000"/>
          <w:w w:val="90"/>
          <w:sz w:val="16"/>
          <w:szCs w:val="16"/>
        </w:rPr>
        <w:t>Village</w:t>
      </w:r>
      <w:proofErr w:type="spellEnd"/>
      <w:r w:rsidRPr="001C1191">
        <w:rPr>
          <w:rFonts w:ascii="Router-Book" w:hAnsi="Router-Book" w:cs="Router-Book"/>
          <w:color w:val="000000"/>
          <w:w w:val="90"/>
          <w:sz w:val="16"/>
          <w:szCs w:val="16"/>
        </w:rPr>
        <w:t xml:space="preserve">, Soho, Chinatown, la pequeña Italia, Wall Street, la iglesia de la Trinidad y la Capilla San Pablo. Desde aquí caminaremos con nuestro guía hasta </w:t>
      </w:r>
      <w:proofErr w:type="spellStart"/>
      <w:r w:rsidRPr="001C1191">
        <w:rPr>
          <w:rFonts w:ascii="Router-Book" w:hAnsi="Router-Book" w:cs="Router-Book"/>
          <w:color w:val="000000"/>
          <w:w w:val="90"/>
          <w:sz w:val="16"/>
          <w:szCs w:val="16"/>
        </w:rPr>
        <w:t>Battery</w:t>
      </w:r>
      <w:proofErr w:type="spellEnd"/>
      <w:r w:rsidRPr="001C1191">
        <w:rPr>
          <w:rFonts w:ascii="Router-Book" w:hAnsi="Router-Book" w:cs="Router-Book"/>
          <w:color w:val="000000"/>
          <w:w w:val="90"/>
          <w:sz w:val="16"/>
          <w:szCs w:val="16"/>
        </w:rPr>
        <w:t xml:space="preserve"> Park. Desde este histórico parque podemos admirar la Estatua de la Libertad. Los pasajeros pueden optar por quedarse para visitar lugares de interés del Bajo Manhattan o regresar en el autobús hasta Hudson </w:t>
      </w:r>
      <w:proofErr w:type="spellStart"/>
      <w:r w:rsidRPr="001C1191">
        <w:rPr>
          <w:rFonts w:ascii="Router-Book" w:hAnsi="Router-Book" w:cs="Router-Book"/>
          <w:color w:val="000000"/>
          <w:w w:val="90"/>
          <w:sz w:val="16"/>
          <w:szCs w:val="16"/>
        </w:rPr>
        <w:t>Yards</w:t>
      </w:r>
      <w:proofErr w:type="spellEnd"/>
      <w:r w:rsidRPr="001C1191">
        <w:rPr>
          <w:rFonts w:ascii="Router-Book" w:hAnsi="Router-Book" w:cs="Router-Book"/>
          <w:color w:val="000000"/>
          <w:w w:val="90"/>
          <w:sz w:val="16"/>
          <w:szCs w:val="16"/>
        </w:rPr>
        <w:t xml:space="preserve"> y subir al observador del Edge. Si deciden quedarse en </w:t>
      </w:r>
      <w:proofErr w:type="spellStart"/>
      <w:r w:rsidRPr="001C1191">
        <w:rPr>
          <w:rFonts w:ascii="Router-Book" w:hAnsi="Router-Book" w:cs="Router-Book"/>
          <w:color w:val="000000"/>
          <w:w w:val="90"/>
          <w:sz w:val="16"/>
          <w:szCs w:val="16"/>
        </w:rPr>
        <w:t>Battery</w:t>
      </w:r>
      <w:proofErr w:type="spellEnd"/>
      <w:r w:rsidRPr="001C1191">
        <w:rPr>
          <w:rFonts w:ascii="Router-Book" w:hAnsi="Router-Book" w:cs="Router-Book"/>
          <w:color w:val="000000"/>
          <w:w w:val="90"/>
          <w:sz w:val="16"/>
          <w:szCs w:val="16"/>
        </w:rPr>
        <w:t xml:space="preserve"> Park, podrán utilizar la admisión del Edge esa misma tarde. </w:t>
      </w:r>
      <w:r w:rsidRPr="001C1191">
        <w:rPr>
          <w:rFonts w:ascii="Router-Bold" w:hAnsi="Router-Bold" w:cs="Router-Bold"/>
          <w:b/>
          <w:bCs/>
          <w:color w:val="000000"/>
          <w:spacing w:val="-1"/>
          <w:w w:val="90"/>
          <w:sz w:val="16"/>
          <w:szCs w:val="16"/>
        </w:rPr>
        <w:t>Alojamiento</w:t>
      </w:r>
      <w:r w:rsidRPr="001C1191">
        <w:rPr>
          <w:rFonts w:ascii="Router-Book" w:hAnsi="Router-Book" w:cs="Router-Book"/>
          <w:color w:val="000000"/>
          <w:w w:val="90"/>
          <w:sz w:val="16"/>
          <w:szCs w:val="16"/>
        </w:rPr>
        <w:t>.</w:t>
      </w:r>
    </w:p>
    <w:p w14:paraId="0A6703C8"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2D08CC80" w14:textId="77777777" w:rsidR="001C1191" w:rsidRPr="001C1191" w:rsidRDefault="001C1191" w:rsidP="001C119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1C1191">
        <w:rPr>
          <w:rFonts w:ascii="Router-Bold" w:hAnsi="Router-Bold" w:cs="Router-Bold"/>
          <w:b/>
          <w:bCs/>
          <w:color w:val="D41217"/>
          <w:w w:val="90"/>
          <w:sz w:val="16"/>
          <w:szCs w:val="16"/>
        </w:rPr>
        <w:t>Día 10º (Domingo) NEW YORK</w:t>
      </w:r>
    </w:p>
    <w:p w14:paraId="459A10DC"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ld" w:hAnsi="Router-Bold" w:cs="Router-Bold"/>
          <w:b/>
          <w:bCs/>
          <w:color w:val="000000"/>
          <w:w w:val="90"/>
          <w:sz w:val="16"/>
          <w:szCs w:val="16"/>
        </w:rPr>
        <w:t>Desayuno</w:t>
      </w:r>
      <w:r w:rsidRPr="001C1191">
        <w:rPr>
          <w:rFonts w:ascii="Router-Book" w:hAnsi="Router-Book" w:cs="Router-Book"/>
          <w:color w:val="000000"/>
          <w:spacing w:val="1"/>
          <w:w w:val="90"/>
          <w:sz w:val="16"/>
          <w:szCs w:val="16"/>
        </w:rPr>
        <w:t xml:space="preserve"> Americano. Traslado al aeropuerto y </w:t>
      </w:r>
      <w:r w:rsidRPr="001C1191">
        <w:rPr>
          <w:rFonts w:ascii="Router-Bold" w:hAnsi="Router-Bold" w:cs="Router-Bold"/>
          <w:b/>
          <w:bCs/>
          <w:color w:val="000000"/>
          <w:w w:val="90"/>
          <w:sz w:val="16"/>
          <w:szCs w:val="16"/>
        </w:rPr>
        <w:t>fin de nuestros servicios</w:t>
      </w:r>
      <w:r w:rsidRPr="001C1191">
        <w:rPr>
          <w:rFonts w:ascii="Router-Book" w:hAnsi="Router-Book" w:cs="Router-Book"/>
          <w:color w:val="000000"/>
          <w:spacing w:val="1"/>
          <w:w w:val="90"/>
          <w:sz w:val="16"/>
          <w:szCs w:val="16"/>
        </w:rPr>
        <w:t>.</w:t>
      </w:r>
    </w:p>
    <w:p w14:paraId="428590E7"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1914C49D" w14:textId="77777777" w:rsidR="001C1191" w:rsidRPr="001C1191" w:rsidRDefault="001C1191" w:rsidP="001C1191">
      <w:pPr>
        <w:autoSpaceDE w:val="0"/>
        <w:autoSpaceDN w:val="0"/>
        <w:adjustRightInd w:val="0"/>
        <w:spacing w:after="28" w:line="160" w:lineRule="atLeast"/>
        <w:ind w:left="113" w:hanging="113"/>
        <w:jc w:val="both"/>
        <w:textAlignment w:val="center"/>
        <w:rPr>
          <w:rFonts w:ascii="Router-Bold" w:hAnsi="Router-Bold" w:cs="Router-Bold"/>
          <w:b/>
          <w:bCs/>
          <w:color w:val="000000"/>
          <w:spacing w:val="-3"/>
          <w:w w:val="90"/>
          <w:sz w:val="14"/>
          <w:szCs w:val="14"/>
        </w:rPr>
      </w:pPr>
      <w:r w:rsidRPr="001C1191">
        <w:rPr>
          <w:rFonts w:ascii="Router-Bold" w:hAnsi="Router-Bold" w:cs="Router-Bold"/>
          <w:b/>
          <w:bCs/>
          <w:color w:val="000000"/>
          <w:spacing w:val="-3"/>
          <w:w w:val="90"/>
          <w:sz w:val="14"/>
          <w:szCs w:val="14"/>
        </w:rPr>
        <w:t>Notas importantes:</w:t>
      </w:r>
    </w:p>
    <w:p w14:paraId="4CC77494" w14:textId="77777777" w:rsidR="001C1191" w:rsidRPr="001C1191" w:rsidRDefault="001C1191" w:rsidP="001C1191">
      <w:pPr>
        <w:autoSpaceDE w:val="0"/>
        <w:autoSpaceDN w:val="0"/>
        <w:adjustRightInd w:val="0"/>
        <w:spacing w:after="11" w:line="160" w:lineRule="atLeast"/>
        <w:ind w:left="113" w:hanging="113"/>
        <w:jc w:val="both"/>
        <w:textAlignment w:val="center"/>
        <w:rPr>
          <w:rFonts w:ascii="Router-Book" w:hAnsi="Router-Book" w:cs="Router-Book"/>
          <w:color w:val="000000"/>
          <w:w w:val="90"/>
          <w:sz w:val="14"/>
          <w:szCs w:val="14"/>
        </w:rPr>
      </w:pPr>
      <w:r w:rsidRPr="001C1191">
        <w:rPr>
          <w:rFonts w:ascii="Router-Book" w:hAnsi="Router-Book" w:cs="Router-Book"/>
          <w:color w:val="000000"/>
          <w:w w:val="90"/>
          <w:sz w:val="14"/>
          <w:szCs w:val="14"/>
        </w:rPr>
        <w:t>-</w:t>
      </w:r>
      <w:r w:rsidRPr="001C1191">
        <w:rPr>
          <w:rFonts w:ascii="Router-Book" w:hAnsi="Router-Book" w:cs="Router-Book"/>
          <w:color w:val="000000"/>
          <w:w w:val="90"/>
          <w:sz w:val="14"/>
          <w:szCs w:val="14"/>
        </w:rPr>
        <w:tab/>
        <w:t>El circuito se realizará en español y/o portugués.</w:t>
      </w:r>
    </w:p>
    <w:p w14:paraId="1AD03ECA" w14:textId="77777777" w:rsidR="001C1191" w:rsidRPr="001C1191" w:rsidRDefault="001C1191" w:rsidP="001C1191">
      <w:pPr>
        <w:autoSpaceDE w:val="0"/>
        <w:autoSpaceDN w:val="0"/>
        <w:adjustRightInd w:val="0"/>
        <w:spacing w:after="11" w:line="160" w:lineRule="atLeast"/>
        <w:ind w:left="113" w:hanging="113"/>
        <w:jc w:val="both"/>
        <w:textAlignment w:val="center"/>
        <w:rPr>
          <w:rFonts w:ascii="Router-Book" w:hAnsi="Router-Book" w:cs="Router-Book"/>
          <w:color w:val="000000"/>
          <w:w w:val="90"/>
          <w:sz w:val="14"/>
          <w:szCs w:val="14"/>
        </w:rPr>
      </w:pPr>
      <w:r w:rsidRPr="001C1191">
        <w:rPr>
          <w:rFonts w:ascii="Router-Book" w:hAnsi="Router-Book" w:cs="Router-Book"/>
          <w:color w:val="000000"/>
          <w:w w:val="90"/>
          <w:sz w:val="14"/>
          <w:szCs w:val="14"/>
        </w:rPr>
        <w:t>-</w:t>
      </w:r>
      <w:r w:rsidRPr="001C1191">
        <w:rPr>
          <w:rFonts w:ascii="Router-Book" w:hAnsi="Router-Book" w:cs="Router-Book"/>
          <w:color w:val="000000"/>
          <w:w w:val="90"/>
          <w:sz w:val="14"/>
          <w:szCs w:val="14"/>
        </w:rPr>
        <w:tab/>
        <w:t xml:space="preserve">En caso de no reunir un número suficiente de participantes, el circuito se realizará en modernos minibuses o </w:t>
      </w:r>
      <w:proofErr w:type="spellStart"/>
      <w:r w:rsidRPr="001C1191">
        <w:rPr>
          <w:rFonts w:ascii="Router-Book" w:hAnsi="Router-Book" w:cs="Router-Book"/>
          <w:color w:val="000000"/>
          <w:w w:val="90"/>
          <w:sz w:val="14"/>
          <w:szCs w:val="14"/>
        </w:rPr>
        <w:t>vans</w:t>
      </w:r>
      <w:proofErr w:type="spellEnd"/>
      <w:r w:rsidRPr="001C1191">
        <w:rPr>
          <w:rFonts w:ascii="Router-Book" w:hAnsi="Router-Book" w:cs="Router-Book"/>
          <w:color w:val="000000"/>
          <w:w w:val="90"/>
          <w:sz w:val="14"/>
          <w:szCs w:val="14"/>
        </w:rPr>
        <w:t>.</w:t>
      </w:r>
    </w:p>
    <w:p w14:paraId="420589E0" w14:textId="77777777" w:rsidR="001C1191" w:rsidRPr="001C1191" w:rsidRDefault="001C1191" w:rsidP="001C1191">
      <w:pPr>
        <w:autoSpaceDE w:val="0"/>
        <w:autoSpaceDN w:val="0"/>
        <w:adjustRightInd w:val="0"/>
        <w:spacing w:after="11" w:line="160" w:lineRule="atLeast"/>
        <w:ind w:left="113" w:hanging="113"/>
        <w:jc w:val="both"/>
        <w:textAlignment w:val="center"/>
        <w:rPr>
          <w:rFonts w:ascii="Router-Book" w:hAnsi="Router-Book" w:cs="Router-Book"/>
          <w:color w:val="000000"/>
          <w:w w:val="90"/>
          <w:sz w:val="14"/>
          <w:szCs w:val="14"/>
        </w:rPr>
      </w:pPr>
      <w:r w:rsidRPr="001C1191">
        <w:rPr>
          <w:rFonts w:ascii="Router-Book" w:hAnsi="Router-Book" w:cs="Router-Book"/>
          <w:color w:val="000000"/>
          <w:w w:val="90"/>
          <w:sz w:val="14"/>
          <w:szCs w:val="14"/>
        </w:rPr>
        <w:t>-</w:t>
      </w:r>
      <w:r w:rsidRPr="001C1191">
        <w:rPr>
          <w:rFonts w:ascii="Router-Book" w:hAnsi="Router-Book" w:cs="Router-Book"/>
          <w:color w:val="000000"/>
          <w:w w:val="90"/>
          <w:sz w:val="14"/>
          <w:szCs w:val="14"/>
        </w:rPr>
        <w:tab/>
        <w:t>Es responsabilidad de la agencia informar al pasajero sobre el hotel donde debe presentarse para la salida del circuito.</w:t>
      </w:r>
    </w:p>
    <w:p w14:paraId="69871C95" w14:textId="77777777" w:rsidR="001C1191" w:rsidRPr="001C1191" w:rsidRDefault="001C1191" w:rsidP="001C1191">
      <w:pPr>
        <w:autoSpaceDE w:val="0"/>
        <w:autoSpaceDN w:val="0"/>
        <w:adjustRightInd w:val="0"/>
        <w:spacing w:after="11" w:line="160" w:lineRule="atLeast"/>
        <w:ind w:left="113" w:hanging="113"/>
        <w:jc w:val="both"/>
        <w:textAlignment w:val="center"/>
        <w:rPr>
          <w:rFonts w:ascii="Router-Book" w:hAnsi="Router-Book" w:cs="Router-Book"/>
          <w:color w:val="000000"/>
          <w:w w:val="90"/>
          <w:sz w:val="14"/>
          <w:szCs w:val="14"/>
        </w:rPr>
      </w:pPr>
      <w:r w:rsidRPr="001C1191">
        <w:rPr>
          <w:rFonts w:ascii="Router-Book" w:hAnsi="Router-Book" w:cs="Router-Book"/>
          <w:color w:val="000000"/>
          <w:w w:val="90"/>
          <w:sz w:val="14"/>
          <w:szCs w:val="14"/>
        </w:rPr>
        <w:t>-</w:t>
      </w:r>
      <w:r w:rsidRPr="001C1191">
        <w:rPr>
          <w:rFonts w:ascii="Router-Book" w:hAnsi="Router-Book" w:cs="Router-Book"/>
          <w:color w:val="000000"/>
          <w:w w:val="90"/>
          <w:sz w:val="14"/>
          <w:szCs w:val="14"/>
        </w:rPr>
        <w:tab/>
        <w:t xml:space="preserve">Es responsabilidad del pasajero de tener la documentación necesaria para ingresar a Canadá. Para </w:t>
      </w:r>
      <w:proofErr w:type="gramStart"/>
      <w:r w:rsidRPr="001C1191">
        <w:rPr>
          <w:rFonts w:ascii="Router-Book" w:hAnsi="Router-Book" w:cs="Router-Book"/>
          <w:color w:val="000000"/>
          <w:w w:val="90"/>
          <w:sz w:val="14"/>
          <w:szCs w:val="14"/>
        </w:rPr>
        <w:t>mayor información</w:t>
      </w:r>
      <w:proofErr w:type="gramEnd"/>
      <w:r w:rsidRPr="001C1191">
        <w:rPr>
          <w:rFonts w:ascii="Router-Book" w:hAnsi="Router-Book" w:cs="Router-Book"/>
          <w:color w:val="000000"/>
          <w:w w:val="90"/>
          <w:sz w:val="14"/>
          <w:szCs w:val="14"/>
        </w:rPr>
        <w:t xml:space="preserve"> contactar al Consulado Canadiense.</w:t>
      </w:r>
    </w:p>
    <w:p w14:paraId="7F606188" w14:textId="77777777" w:rsidR="001C1191" w:rsidRPr="001C1191" w:rsidRDefault="001C1191" w:rsidP="001C1191">
      <w:pPr>
        <w:autoSpaceDE w:val="0"/>
        <w:autoSpaceDN w:val="0"/>
        <w:adjustRightInd w:val="0"/>
        <w:spacing w:after="11" w:line="160" w:lineRule="atLeast"/>
        <w:ind w:left="113" w:hanging="113"/>
        <w:jc w:val="both"/>
        <w:textAlignment w:val="center"/>
        <w:rPr>
          <w:rFonts w:ascii="Router-Book" w:hAnsi="Router-Book" w:cs="Router-Book"/>
          <w:color w:val="000000"/>
          <w:w w:val="90"/>
          <w:sz w:val="14"/>
          <w:szCs w:val="14"/>
        </w:rPr>
      </w:pPr>
      <w:r w:rsidRPr="001C1191">
        <w:rPr>
          <w:rFonts w:ascii="Router-Book" w:hAnsi="Router-Book" w:cs="Router-Book"/>
          <w:color w:val="000000"/>
          <w:w w:val="90"/>
          <w:sz w:val="14"/>
          <w:szCs w:val="14"/>
        </w:rPr>
        <w:t>-</w:t>
      </w:r>
      <w:r w:rsidRPr="001C1191">
        <w:rPr>
          <w:rFonts w:ascii="Router-Book" w:hAnsi="Router-Book" w:cs="Router-Book"/>
          <w:color w:val="000000"/>
          <w:w w:val="90"/>
          <w:sz w:val="14"/>
          <w:szCs w:val="14"/>
        </w:rPr>
        <w:tab/>
        <w:t>Suplemento de 65€ por persona y tramo en traslados nocturnos en New York.</w:t>
      </w:r>
    </w:p>
    <w:p w14:paraId="2F8AA3B4" w14:textId="77777777" w:rsidR="001C1191" w:rsidRPr="001C1191" w:rsidRDefault="001C1191" w:rsidP="001C1191">
      <w:pPr>
        <w:autoSpaceDE w:val="0"/>
        <w:autoSpaceDN w:val="0"/>
        <w:adjustRightInd w:val="0"/>
        <w:spacing w:after="11" w:line="160" w:lineRule="atLeast"/>
        <w:ind w:left="113" w:hanging="113"/>
        <w:jc w:val="both"/>
        <w:textAlignment w:val="center"/>
        <w:rPr>
          <w:rFonts w:ascii="Router-Book" w:hAnsi="Router-Book" w:cs="Router-Book"/>
          <w:color w:val="000000"/>
          <w:spacing w:val="-3"/>
          <w:w w:val="90"/>
          <w:sz w:val="14"/>
          <w:szCs w:val="14"/>
        </w:rPr>
      </w:pPr>
      <w:r w:rsidRPr="001C1191">
        <w:rPr>
          <w:rFonts w:ascii="Router-Book" w:hAnsi="Router-Book" w:cs="Router-Book"/>
          <w:color w:val="000000"/>
          <w:spacing w:val="-3"/>
          <w:w w:val="90"/>
          <w:sz w:val="14"/>
          <w:szCs w:val="14"/>
        </w:rPr>
        <w:t>-</w:t>
      </w:r>
      <w:r w:rsidRPr="001C1191">
        <w:rPr>
          <w:rFonts w:ascii="Router-Book" w:hAnsi="Router-Book" w:cs="Router-Book"/>
          <w:color w:val="000000"/>
          <w:spacing w:val="-3"/>
          <w:w w:val="90"/>
          <w:sz w:val="14"/>
          <w:szCs w:val="14"/>
        </w:rPr>
        <w:tab/>
        <w:t>Toda reserva cancelada sufrirá cargos según las condiciones generales.</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05B892D4" w14:textId="77777777" w:rsidR="001C1191" w:rsidRPr="001C1191" w:rsidRDefault="001C1191" w:rsidP="001C1191">
      <w:pPr>
        <w:tabs>
          <w:tab w:val="left" w:pos="1389"/>
        </w:tabs>
        <w:suppressAutoHyphens/>
        <w:autoSpaceDE w:val="0"/>
        <w:autoSpaceDN w:val="0"/>
        <w:adjustRightInd w:val="0"/>
        <w:spacing w:line="240" w:lineRule="atLeast"/>
        <w:textAlignment w:val="center"/>
        <w:rPr>
          <w:rFonts w:ascii="CoHeadline-Regular" w:hAnsi="CoHeadline-Regular" w:cs="CoHeadline-Regular"/>
          <w:color w:val="C2004D"/>
          <w:w w:val="90"/>
        </w:rPr>
      </w:pPr>
      <w:r w:rsidRPr="001C1191">
        <w:rPr>
          <w:rFonts w:ascii="CoHeadline-Regular" w:hAnsi="CoHeadline-Regular" w:cs="CoHeadline-Regular"/>
          <w:color w:val="C2004D"/>
          <w:w w:val="90"/>
        </w:rPr>
        <w:lastRenderedPageBreak/>
        <w:t xml:space="preserve">Fechas de inicio garantizadas: </w:t>
      </w:r>
      <w:proofErr w:type="gramStart"/>
      <w:r w:rsidRPr="001C1191">
        <w:rPr>
          <w:rFonts w:ascii="CoHeadline-Regular" w:hAnsi="CoHeadline-Regular" w:cs="CoHeadline-Regular"/>
          <w:color w:val="C2004D"/>
          <w:w w:val="90"/>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C1191" w:rsidRPr="001C1191" w14:paraId="1E1B0C9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E575E8"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E9032C"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B8A2D"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095FF"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73394"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2635E"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4EBF0A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BF48BD"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563780"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C1639"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D51B1"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3A3A1"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93766"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59AA5FE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0ACCF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6632AA"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2852A"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B7B31"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1E5F6"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FDC12"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2BD86A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2CFD32"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FA6BC9"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5EB30"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C834D"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60C46"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19119"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695546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82A0E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63C77D"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8CCC5"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46A8B"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8538E"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A2835"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29</w:t>
            </w:r>
          </w:p>
        </w:tc>
      </w:tr>
      <w:tr w:rsidR="001C1191" w:rsidRPr="001C1191" w14:paraId="6B994B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8D067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3E168A"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38A05"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D41217"/>
                <w:spacing w:val="1"/>
                <w:w w:val="90"/>
                <w:sz w:val="17"/>
                <w:szCs w:val="17"/>
              </w:rPr>
            </w:pPr>
            <w:r w:rsidRPr="001C1191">
              <w:rPr>
                <w:rFonts w:ascii="Router-Medium" w:hAnsi="Router-Medium" w:cs="Router-Medium"/>
                <w:color w:val="D41217"/>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2AC25"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D41217"/>
                <w:spacing w:val="1"/>
                <w:w w:val="90"/>
                <w:sz w:val="17"/>
                <w:szCs w:val="17"/>
              </w:rPr>
            </w:pPr>
            <w:r w:rsidRPr="001C1191">
              <w:rPr>
                <w:rFonts w:ascii="Router-Medium" w:hAnsi="Router-Medium" w:cs="Router-Medium"/>
                <w:color w:val="D41217"/>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2E87A"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D4C6A"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47C179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01F578"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32F5E7"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07BC2"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876F9"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922D2"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9AF93"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642627E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6716C1"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E0C992" w14:textId="77777777" w:rsidR="001C1191" w:rsidRPr="001C1191" w:rsidRDefault="001C1191" w:rsidP="001C1191">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1CF9E"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69140"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F2E93"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A8D93"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2B94D0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D4B6A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7035A7"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733B6"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7CA79"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F5974"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77447"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7F4CAD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0B44E7"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5F0AB6"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ADC2F"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DB869"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87CF8"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F145B"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4A3567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B6EA13"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3EBF3B"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B1C97" w14:textId="77777777" w:rsidR="001C1191" w:rsidRPr="001C1191" w:rsidRDefault="001C1191" w:rsidP="001C1191">
            <w:pPr>
              <w:autoSpaceDE w:val="0"/>
              <w:autoSpaceDN w:val="0"/>
              <w:adjustRightInd w:val="0"/>
              <w:spacing w:line="230" w:lineRule="atLeast"/>
              <w:jc w:val="right"/>
              <w:textAlignment w:val="center"/>
              <w:rPr>
                <w:rFonts w:ascii="Router-Medium" w:hAnsi="Router-Medium" w:cs="Router-Medium"/>
                <w:color w:val="009EE3"/>
                <w:spacing w:val="1"/>
                <w:w w:val="90"/>
                <w:sz w:val="17"/>
                <w:szCs w:val="17"/>
              </w:rPr>
            </w:pPr>
            <w:r w:rsidRPr="001C1191">
              <w:rPr>
                <w:rFonts w:ascii="Router-Medium" w:hAnsi="Router-Medium" w:cs="Router-Medium"/>
                <w:color w:val="009EE3"/>
                <w:spacing w:val="1"/>
                <w:w w:val="90"/>
                <w:sz w:val="17"/>
                <w:szCs w:val="17"/>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4A4BE" w14:textId="77777777" w:rsidR="001C1191" w:rsidRPr="001C1191" w:rsidRDefault="001C1191" w:rsidP="001C119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10FB3" w14:textId="77777777" w:rsidR="001C1191" w:rsidRPr="001C1191" w:rsidRDefault="001C1191" w:rsidP="001C119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41779" w14:textId="77777777" w:rsidR="001C1191" w:rsidRPr="001C1191" w:rsidRDefault="001C1191" w:rsidP="001C1191">
            <w:pPr>
              <w:autoSpaceDE w:val="0"/>
              <w:autoSpaceDN w:val="0"/>
              <w:adjustRightInd w:val="0"/>
              <w:rPr>
                <w:rFonts w:ascii="CoHeadline-Regular" w:hAnsi="CoHeadline-Regular"/>
              </w:rPr>
            </w:pPr>
          </w:p>
        </w:tc>
      </w:tr>
    </w:tbl>
    <w:p w14:paraId="7DDC246C"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26658C8F" w14:textId="77777777" w:rsidR="001C1191" w:rsidRPr="001C1191" w:rsidRDefault="001C1191" w:rsidP="001C1191">
      <w:pPr>
        <w:tabs>
          <w:tab w:val="left" w:pos="1389"/>
        </w:tabs>
        <w:suppressAutoHyphens/>
        <w:autoSpaceDE w:val="0"/>
        <w:autoSpaceDN w:val="0"/>
        <w:adjustRightInd w:val="0"/>
        <w:spacing w:line="240" w:lineRule="atLeast"/>
        <w:textAlignment w:val="center"/>
        <w:rPr>
          <w:rFonts w:ascii="CoHeadline-Regular" w:hAnsi="CoHeadline-Regular" w:cs="CoHeadline-Regular"/>
          <w:color w:val="008BD2"/>
          <w:w w:val="90"/>
        </w:rPr>
      </w:pPr>
      <w:r w:rsidRPr="001C1191">
        <w:rPr>
          <w:rFonts w:ascii="CoHeadline-Regular" w:hAnsi="CoHeadline-Regular" w:cs="CoHeadline-Regular"/>
          <w:color w:val="C2004D"/>
          <w:w w:val="90"/>
        </w:rPr>
        <w:t>Incluye</w:t>
      </w:r>
    </w:p>
    <w:p w14:paraId="20CE1781"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Hoteles de categoría Turista Superior.</w:t>
      </w:r>
    </w:p>
    <w:p w14:paraId="1D686344"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Crucero Mil Islas (de mayo a octubre). Fuera de temporada, se sustituye por el Museo de la Civilización en Ottawa.</w:t>
      </w:r>
    </w:p>
    <w:p w14:paraId="48B4F268"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r>
      <w:r w:rsidRPr="001C1191">
        <w:rPr>
          <w:rFonts w:ascii="Router-Book" w:hAnsi="Router-Book" w:cs="Router-Book"/>
          <w:color w:val="000000"/>
          <w:spacing w:val="1"/>
          <w:w w:val="90"/>
          <w:sz w:val="16"/>
          <w:szCs w:val="16"/>
        </w:rPr>
        <w:t xml:space="preserve">9 Desayunos (8 </w:t>
      </w:r>
      <w:proofErr w:type="gramStart"/>
      <w:r w:rsidRPr="001C1191">
        <w:rPr>
          <w:rFonts w:ascii="Router-Book" w:hAnsi="Router-Book" w:cs="Router-Book"/>
          <w:color w:val="000000"/>
          <w:spacing w:val="1"/>
          <w:w w:val="90"/>
          <w:sz w:val="16"/>
          <w:szCs w:val="16"/>
        </w:rPr>
        <w:t>Americanos</w:t>
      </w:r>
      <w:proofErr w:type="gramEnd"/>
      <w:r w:rsidRPr="001C1191">
        <w:rPr>
          <w:rFonts w:ascii="Router-Book" w:hAnsi="Router-Book" w:cs="Router-Book"/>
          <w:color w:val="000000"/>
          <w:spacing w:val="1"/>
          <w:w w:val="90"/>
          <w:sz w:val="16"/>
          <w:szCs w:val="16"/>
        </w:rPr>
        <w:t xml:space="preserve"> y 1 Continental)</w:t>
      </w:r>
      <w:r w:rsidRPr="001C1191">
        <w:rPr>
          <w:rFonts w:ascii="Router-Book" w:hAnsi="Router-Book" w:cs="Router-Book"/>
          <w:color w:val="000000"/>
          <w:spacing w:val="-3"/>
          <w:w w:val="90"/>
          <w:sz w:val="16"/>
          <w:szCs w:val="16"/>
        </w:rPr>
        <w:t>.</w:t>
      </w:r>
    </w:p>
    <w:p w14:paraId="60C45D4A" w14:textId="77777777" w:rsidR="001C1191" w:rsidRPr="001C1191" w:rsidRDefault="001C1191" w:rsidP="001C1191">
      <w:pPr>
        <w:autoSpaceDE w:val="0"/>
        <w:autoSpaceDN w:val="0"/>
        <w:adjustRightInd w:val="0"/>
        <w:spacing w:line="230" w:lineRule="atLeast"/>
        <w:ind w:left="113" w:hanging="113"/>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r>
      <w:r w:rsidRPr="001C1191">
        <w:rPr>
          <w:rFonts w:ascii="Router-Book" w:hAnsi="Router-Book" w:cs="Router-Book"/>
          <w:color w:val="000000"/>
          <w:spacing w:val="1"/>
          <w:w w:val="90"/>
          <w:sz w:val="16"/>
          <w:szCs w:val="16"/>
        </w:rPr>
        <w:t>Entrada general a la Plataforma Edge en Nueva York</w:t>
      </w:r>
    </w:p>
    <w:p w14:paraId="683BD418"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Una maleta por pasajero durante el recorrido (maletas adicionales tendrán un costo extra).</w:t>
      </w:r>
    </w:p>
    <w:p w14:paraId="5A44925B"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 xml:space="preserve">Paseo en el barco </w:t>
      </w:r>
      <w:proofErr w:type="spellStart"/>
      <w:r w:rsidRPr="001C1191">
        <w:rPr>
          <w:rFonts w:ascii="Router-Book" w:hAnsi="Router-Book" w:cs="Router-Book"/>
          <w:color w:val="000000"/>
          <w:spacing w:val="-3"/>
          <w:w w:val="90"/>
          <w:sz w:val="16"/>
          <w:szCs w:val="16"/>
        </w:rPr>
        <w:t>Hornblower</w:t>
      </w:r>
      <w:proofErr w:type="spellEnd"/>
      <w:r w:rsidRPr="001C1191">
        <w:rPr>
          <w:rFonts w:ascii="Router-Book" w:hAnsi="Router-Book" w:cs="Router-Book"/>
          <w:color w:val="000000"/>
          <w:spacing w:val="-3"/>
          <w:w w:val="90"/>
          <w:sz w:val="16"/>
          <w:szCs w:val="16"/>
        </w:rPr>
        <w:t xml:space="preserve"> (de mayo a octubre) o los túneles escénicos (de octubre a mayo).</w:t>
      </w:r>
    </w:p>
    <w:p w14:paraId="13AF8DA5"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 xml:space="preserve">Visita y admisión al </w:t>
      </w:r>
      <w:proofErr w:type="spellStart"/>
      <w:r w:rsidRPr="001C1191">
        <w:rPr>
          <w:rFonts w:ascii="Router-Book" w:hAnsi="Router-Book" w:cs="Router-Book"/>
          <w:color w:val="000000"/>
          <w:spacing w:val="-3"/>
          <w:w w:val="90"/>
          <w:sz w:val="16"/>
          <w:szCs w:val="16"/>
        </w:rPr>
        <w:t>Parc</w:t>
      </w:r>
      <w:proofErr w:type="spellEnd"/>
      <w:r w:rsidRPr="001C1191">
        <w:rPr>
          <w:rFonts w:ascii="Router-Book" w:hAnsi="Router-Book" w:cs="Router-Book"/>
          <w:color w:val="000000"/>
          <w:spacing w:val="-3"/>
          <w:w w:val="90"/>
          <w:sz w:val="16"/>
          <w:szCs w:val="16"/>
        </w:rPr>
        <w:t xml:space="preserve"> Omega. </w:t>
      </w:r>
    </w:p>
    <w:p w14:paraId="50D9AB96"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Tour del Alto y Bajo Manhattan.</w:t>
      </w:r>
    </w:p>
    <w:p w14:paraId="49987F9F" w14:textId="77777777" w:rsidR="001C1191" w:rsidRPr="001C1191" w:rsidRDefault="001C1191" w:rsidP="001C1191">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w:t>
      </w:r>
      <w:r w:rsidRPr="001C1191">
        <w:rPr>
          <w:rFonts w:ascii="Router-Book" w:hAnsi="Router-Book" w:cs="Router-Book"/>
          <w:color w:val="000000"/>
          <w:spacing w:val="-3"/>
          <w:w w:val="90"/>
          <w:sz w:val="16"/>
          <w:szCs w:val="16"/>
        </w:rPr>
        <w:tab/>
        <w:t>Visitas y excursiones indicadas en el itinerario.</w:t>
      </w:r>
    </w:p>
    <w:p w14:paraId="163984C4" w14:textId="77777777" w:rsidR="001C1191" w:rsidRDefault="001C1191"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70F2AFBC" w14:textId="77777777" w:rsidR="001C1191" w:rsidRPr="001C1191" w:rsidRDefault="001C1191" w:rsidP="001C1191">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C2004D"/>
          <w:w w:val="90"/>
        </w:rPr>
      </w:pPr>
      <w:r w:rsidRPr="001C1191">
        <w:rPr>
          <w:rFonts w:ascii="CoHeadline-Regular" w:hAnsi="CoHeadline-Regular" w:cs="CoHeadline-Regular"/>
          <w:color w:val="C2004D"/>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47"/>
        <w:gridCol w:w="2410"/>
      </w:tblGrid>
      <w:tr w:rsidR="001C1191" w:rsidRPr="001C1191" w14:paraId="6CA0AC55" w14:textId="77777777" w:rsidTr="001C1191">
        <w:tblPrEx>
          <w:tblCellMar>
            <w:top w:w="0" w:type="dxa"/>
            <w:left w:w="0" w:type="dxa"/>
            <w:bottom w:w="0" w:type="dxa"/>
            <w:right w:w="0" w:type="dxa"/>
          </w:tblCellMar>
        </w:tblPrEx>
        <w:trPr>
          <w:trHeight w:val="210"/>
          <w:tblHeader/>
        </w:trPr>
        <w:tc>
          <w:tcPr>
            <w:tcW w:w="1247" w:type="dxa"/>
            <w:shd w:val="clear" w:color="auto" w:fill="auto"/>
            <w:tcMar>
              <w:top w:w="0" w:type="dxa"/>
              <w:left w:w="0" w:type="dxa"/>
              <w:bottom w:w="0" w:type="dxa"/>
              <w:right w:w="0" w:type="dxa"/>
            </w:tcMar>
          </w:tcPr>
          <w:p w14:paraId="294CB9F5" w14:textId="77777777" w:rsidR="001C1191" w:rsidRPr="001C1191" w:rsidRDefault="001C1191" w:rsidP="001C1191">
            <w:pPr>
              <w:autoSpaceDE w:val="0"/>
              <w:autoSpaceDN w:val="0"/>
              <w:adjustRightInd w:val="0"/>
              <w:spacing w:line="180" w:lineRule="atLeast"/>
              <w:textAlignment w:val="center"/>
              <w:rPr>
                <w:rFonts w:ascii="Router-Bold" w:hAnsi="Router-Bold" w:cs="Router-Bold"/>
                <w:b/>
                <w:bCs/>
                <w:color w:val="000000"/>
                <w:w w:val="90"/>
                <w:sz w:val="17"/>
                <w:szCs w:val="17"/>
              </w:rPr>
            </w:pPr>
            <w:r w:rsidRPr="001C1191">
              <w:rPr>
                <w:rFonts w:ascii="Router-Bold" w:hAnsi="Router-Bold" w:cs="Router-Bold"/>
                <w:b/>
                <w:bCs/>
                <w:color w:val="000000"/>
                <w:w w:val="90"/>
                <w:sz w:val="17"/>
                <w:szCs w:val="17"/>
              </w:rPr>
              <w:t>Ciudad</w:t>
            </w:r>
          </w:p>
        </w:tc>
        <w:tc>
          <w:tcPr>
            <w:tcW w:w="2410" w:type="dxa"/>
            <w:shd w:val="clear" w:color="auto" w:fill="auto"/>
            <w:tcMar>
              <w:top w:w="0" w:type="dxa"/>
              <w:left w:w="0" w:type="dxa"/>
              <w:bottom w:w="0" w:type="dxa"/>
              <w:right w:w="0" w:type="dxa"/>
            </w:tcMar>
          </w:tcPr>
          <w:p w14:paraId="7F86ACD0" w14:textId="77777777" w:rsidR="001C1191" w:rsidRPr="001C1191" w:rsidRDefault="001C1191" w:rsidP="001C1191">
            <w:pPr>
              <w:autoSpaceDE w:val="0"/>
              <w:autoSpaceDN w:val="0"/>
              <w:adjustRightInd w:val="0"/>
              <w:spacing w:line="180" w:lineRule="atLeast"/>
              <w:textAlignment w:val="center"/>
              <w:rPr>
                <w:rFonts w:ascii="Router-Bold" w:hAnsi="Router-Bold" w:cs="Router-Bold"/>
                <w:b/>
                <w:bCs/>
                <w:color w:val="000000"/>
                <w:w w:val="90"/>
                <w:sz w:val="17"/>
                <w:szCs w:val="17"/>
              </w:rPr>
            </w:pPr>
            <w:r w:rsidRPr="001C1191">
              <w:rPr>
                <w:rFonts w:ascii="Router-Bold" w:hAnsi="Router-Bold" w:cs="Router-Bold"/>
                <w:b/>
                <w:bCs/>
                <w:color w:val="000000"/>
                <w:w w:val="90"/>
                <w:sz w:val="17"/>
                <w:szCs w:val="17"/>
              </w:rPr>
              <w:t>Hotel</w:t>
            </w:r>
          </w:p>
        </w:tc>
      </w:tr>
      <w:tr w:rsidR="001C1191" w:rsidRPr="001C1191" w14:paraId="6673F7D8"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6B0033FC"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Boston </w:t>
            </w:r>
          </w:p>
          <w:p w14:paraId="01D7352D"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w:t>
            </w:r>
            <w:proofErr w:type="spellStart"/>
            <w:r w:rsidRPr="001C1191">
              <w:rPr>
                <w:rFonts w:ascii="Router-Book" w:hAnsi="Router-Book" w:cs="Router-Book"/>
                <w:color w:val="000000"/>
                <w:spacing w:val="1"/>
                <w:w w:val="90"/>
                <w:sz w:val="16"/>
                <w:szCs w:val="16"/>
              </w:rPr>
              <w:t>Woburn</w:t>
            </w:r>
            <w:proofErr w:type="spellEnd"/>
            <w:r w:rsidRPr="001C1191">
              <w:rPr>
                <w:rFonts w:ascii="Router-Book" w:hAnsi="Router-Book" w:cs="Router-Book"/>
                <w:color w:val="000000"/>
                <w:spacing w:val="1"/>
                <w:w w:val="90"/>
                <w:sz w:val="16"/>
                <w:szCs w:val="16"/>
              </w:rPr>
              <w:t>)</w:t>
            </w:r>
          </w:p>
        </w:tc>
        <w:tc>
          <w:tcPr>
            <w:tcW w:w="2410" w:type="dxa"/>
            <w:shd w:val="clear" w:color="auto" w:fill="auto"/>
            <w:tcMar>
              <w:top w:w="0" w:type="dxa"/>
              <w:left w:w="0" w:type="dxa"/>
              <w:bottom w:w="0" w:type="dxa"/>
              <w:right w:w="28" w:type="dxa"/>
            </w:tcMar>
          </w:tcPr>
          <w:p w14:paraId="381F9EBE"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lang w:val="en-US"/>
              </w:rPr>
            </w:pPr>
            <w:r w:rsidRPr="001C1191">
              <w:rPr>
                <w:rFonts w:ascii="Router-Book" w:hAnsi="Router-Book" w:cs="Router-Book"/>
                <w:color w:val="000000"/>
                <w:spacing w:val="1"/>
                <w:w w:val="90"/>
                <w:sz w:val="16"/>
                <w:szCs w:val="16"/>
                <w:lang w:val="en-US"/>
              </w:rPr>
              <w:t>Courtyard by Marriott Woburn</w:t>
            </w:r>
          </w:p>
          <w:p w14:paraId="3019BCFD"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lang w:val="en-US"/>
              </w:rPr>
            </w:pPr>
            <w:r w:rsidRPr="001C1191">
              <w:rPr>
                <w:rFonts w:ascii="Router-Book" w:hAnsi="Router-Book" w:cs="Router-Book"/>
                <w:color w:val="000000"/>
                <w:spacing w:val="1"/>
                <w:w w:val="90"/>
                <w:sz w:val="16"/>
                <w:szCs w:val="16"/>
                <w:lang w:val="en-US"/>
              </w:rPr>
              <w:t>Boston North</w:t>
            </w:r>
          </w:p>
        </w:tc>
      </w:tr>
      <w:tr w:rsidR="001C1191" w:rsidRPr="001C1191" w14:paraId="0CFF0BBE"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09F813AE"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Quebec </w:t>
            </w:r>
          </w:p>
          <w:p w14:paraId="0D17B781"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w:t>
            </w:r>
            <w:proofErr w:type="spellStart"/>
            <w:r w:rsidRPr="001C1191">
              <w:rPr>
                <w:rFonts w:ascii="Router-Book" w:hAnsi="Router-Book" w:cs="Router-Book"/>
                <w:color w:val="000000"/>
                <w:spacing w:val="1"/>
                <w:w w:val="90"/>
                <w:sz w:val="16"/>
                <w:szCs w:val="16"/>
              </w:rPr>
              <w:t>Sainte</w:t>
            </w:r>
            <w:proofErr w:type="spellEnd"/>
            <w:r w:rsidRPr="001C1191">
              <w:rPr>
                <w:rFonts w:ascii="Router-Book" w:hAnsi="Router-Book" w:cs="Router-Book"/>
                <w:color w:val="000000"/>
                <w:spacing w:val="1"/>
                <w:w w:val="90"/>
                <w:sz w:val="16"/>
                <w:szCs w:val="16"/>
              </w:rPr>
              <w:t>-Foy)</w:t>
            </w:r>
          </w:p>
        </w:tc>
        <w:tc>
          <w:tcPr>
            <w:tcW w:w="2410" w:type="dxa"/>
            <w:shd w:val="clear" w:color="auto" w:fill="auto"/>
            <w:tcMar>
              <w:top w:w="0" w:type="dxa"/>
              <w:left w:w="0" w:type="dxa"/>
              <w:bottom w:w="0" w:type="dxa"/>
              <w:right w:w="28" w:type="dxa"/>
            </w:tcMar>
          </w:tcPr>
          <w:p w14:paraId="61E799AA"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Le </w:t>
            </w:r>
            <w:proofErr w:type="spellStart"/>
            <w:r w:rsidRPr="001C1191">
              <w:rPr>
                <w:rFonts w:ascii="Router-Book" w:hAnsi="Router-Book" w:cs="Router-Book"/>
                <w:color w:val="000000"/>
                <w:spacing w:val="1"/>
                <w:w w:val="90"/>
                <w:sz w:val="16"/>
                <w:szCs w:val="16"/>
              </w:rPr>
              <w:t>Classique</w:t>
            </w:r>
            <w:proofErr w:type="spellEnd"/>
            <w:r w:rsidRPr="001C1191">
              <w:rPr>
                <w:rFonts w:ascii="Router-Book" w:hAnsi="Router-Book" w:cs="Router-Book"/>
                <w:color w:val="000000"/>
                <w:spacing w:val="1"/>
                <w:w w:val="90"/>
                <w:sz w:val="16"/>
                <w:szCs w:val="16"/>
              </w:rPr>
              <w:t xml:space="preserve"> Ste.-Foy</w:t>
            </w:r>
          </w:p>
        </w:tc>
      </w:tr>
      <w:tr w:rsidR="001C1191" w:rsidRPr="001C1191" w14:paraId="29C93DB0"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2F722A9A"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Montreal</w:t>
            </w:r>
          </w:p>
        </w:tc>
        <w:tc>
          <w:tcPr>
            <w:tcW w:w="2410" w:type="dxa"/>
            <w:shd w:val="clear" w:color="auto" w:fill="auto"/>
            <w:tcMar>
              <w:top w:w="0" w:type="dxa"/>
              <w:left w:w="0" w:type="dxa"/>
              <w:bottom w:w="0" w:type="dxa"/>
              <w:right w:w="28" w:type="dxa"/>
            </w:tcMar>
          </w:tcPr>
          <w:p w14:paraId="49D920B9"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Le </w:t>
            </w:r>
            <w:proofErr w:type="spellStart"/>
            <w:r w:rsidRPr="001C1191">
              <w:rPr>
                <w:rFonts w:ascii="Router-Book" w:hAnsi="Router-Book" w:cs="Router-Book"/>
                <w:color w:val="000000"/>
                <w:spacing w:val="1"/>
                <w:w w:val="90"/>
                <w:sz w:val="16"/>
                <w:szCs w:val="16"/>
              </w:rPr>
              <w:t>Nouvel</w:t>
            </w:r>
            <w:proofErr w:type="spellEnd"/>
            <w:r w:rsidRPr="001C1191">
              <w:rPr>
                <w:rFonts w:ascii="Router-Book" w:hAnsi="Router-Book" w:cs="Router-Book"/>
                <w:color w:val="000000"/>
                <w:spacing w:val="1"/>
                <w:w w:val="90"/>
                <w:sz w:val="16"/>
                <w:szCs w:val="16"/>
              </w:rPr>
              <w:t xml:space="preserve"> Hotel Montreal</w:t>
            </w:r>
          </w:p>
        </w:tc>
      </w:tr>
      <w:tr w:rsidR="001C1191" w:rsidRPr="001C1191" w14:paraId="4E3517A0"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285052AB"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Ottawa (Hull)</w:t>
            </w:r>
          </w:p>
        </w:tc>
        <w:tc>
          <w:tcPr>
            <w:tcW w:w="2410" w:type="dxa"/>
            <w:shd w:val="clear" w:color="auto" w:fill="auto"/>
            <w:tcMar>
              <w:top w:w="0" w:type="dxa"/>
              <w:left w:w="0" w:type="dxa"/>
              <w:bottom w:w="0" w:type="dxa"/>
              <w:right w:w="28" w:type="dxa"/>
            </w:tcMar>
          </w:tcPr>
          <w:p w14:paraId="2C8039C5"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lang w:val="en-US"/>
              </w:rPr>
            </w:pPr>
            <w:r w:rsidRPr="001C1191">
              <w:rPr>
                <w:rFonts w:ascii="Router-Book" w:hAnsi="Router-Book" w:cs="Router-Book"/>
                <w:color w:val="000000"/>
                <w:spacing w:val="1"/>
                <w:w w:val="90"/>
                <w:sz w:val="16"/>
                <w:szCs w:val="16"/>
                <w:lang w:val="en-US"/>
              </w:rPr>
              <w:t>Four Points Sheraton Gatineau-Ottawa</w:t>
            </w:r>
          </w:p>
        </w:tc>
      </w:tr>
      <w:tr w:rsidR="001C1191" w:rsidRPr="001C1191" w14:paraId="14B15A5A"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65D845E4"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Toronto</w:t>
            </w:r>
          </w:p>
        </w:tc>
        <w:tc>
          <w:tcPr>
            <w:tcW w:w="2410" w:type="dxa"/>
            <w:shd w:val="clear" w:color="auto" w:fill="auto"/>
            <w:tcMar>
              <w:top w:w="0" w:type="dxa"/>
              <w:left w:w="0" w:type="dxa"/>
              <w:bottom w:w="0" w:type="dxa"/>
              <w:right w:w="28" w:type="dxa"/>
            </w:tcMar>
          </w:tcPr>
          <w:p w14:paraId="34FE23D4"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Chelsea Toronto Hotel</w:t>
            </w:r>
          </w:p>
        </w:tc>
      </w:tr>
      <w:tr w:rsidR="001C1191" w:rsidRPr="001C1191" w14:paraId="161ACD1F"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72E3FC78"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Niagara Falls</w:t>
            </w:r>
          </w:p>
        </w:tc>
        <w:tc>
          <w:tcPr>
            <w:tcW w:w="2410" w:type="dxa"/>
            <w:shd w:val="clear" w:color="auto" w:fill="auto"/>
            <w:tcMar>
              <w:top w:w="0" w:type="dxa"/>
              <w:left w:w="0" w:type="dxa"/>
              <w:bottom w:w="0" w:type="dxa"/>
              <w:right w:w="28" w:type="dxa"/>
            </w:tcMar>
          </w:tcPr>
          <w:p w14:paraId="2F597644"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lang w:val="en-US"/>
              </w:rPr>
            </w:pPr>
            <w:r w:rsidRPr="001C1191">
              <w:rPr>
                <w:rFonts w:ascii="Router-Book" w:hAnsi="Router-Book" w:cs="Router-Book"/>
                <w:color w:val="000000"/>
                <w:spacing w:val="1"/>
                <w:w w:val="90"/>
                <w:sz w:val="16"/>
                <w:szCs w:val="16"/>
                <w:lang w:val="en-US"/>
              </w:rPr>
              <w:t>The Oakes Hotel Overlooking the Falls</w:t>
            </w:r>
          </w:p>
        </w:tc>
      </w:tr>
      <w:tr w:rsidR="001C1191" w:rsidRPr="001C1191" w14:paraId="41D6B41A" w14:textId="77777777" w:rsidTr="001C1191">
        <w:tblPrEx>
          <w:tblCellMar>
            <w:top w:w="0" w:type="dxa"/>
            <w:left w:w="0" w:type="dxa"/>
            <w:bottom w:w="0" w:type="dxa"/>
            <w:right w:w="0" w:type="dxa"/>
          </w:tblCellMar>
        </w:tblPrEx>
        <w:trPr>
          <w:trHeight w:val="60"/>
        </w:trPr>
        <w:tc>
          <w:tcPr>
            <w:tcW w:w="1247" w:type="dxa"/>
            <w:shd w:val="clear" w:color="auto" w:fill="auto"/>
            <w:tcMar>
              <w:top w:w="0" w:type="dxa"/>
              <w:left w:w="0" w:type="dxa"/>
              <w:bottom w:w="0" w:type="dxa"/>
              <w:right w:w="28" w:type="dxa"/>
            </w:tcMar>
          </w:tcPr>
          <w:p w14:paraId="1D3BDD81"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New York</w:t>
            </w:r>
          </w:p>
        </w:tc>
        <w:tc>
          <w:tcPr>
            <w:tcW w:w="2410" w:type="dxa"/>
            <w:shd w:val="clear" w:color="auto" w:fill="auto"/>
            <w:tcMar>
              <w:top w:w="0" w:type="dxa"/>
              <w:left w:w="0" w:type="dxa"/>
              <w:bottom w:w="0" w:type="dxa"/>
              <w:right w:w="28" w:type="dxa"/>
            </w:tcMar>
          </w:tcPr>
          <w:p w14:paraId="1CAD5D08"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Wyndham New </w:t>
            </w:r>
            <w:proofErr w:type="spellStart"/>
            <w:r w:rsidRPr="001C1191">
              <w:rPr>
                <w:rFonts w:ascii="Router-Book" w:hAnsi="Router-Book" w:cs="Router-Book"/>
                <w:color w:val="000000"/>
                <w:spacing w:val="1"/>
                <w:w w:val="90"/>
                <w:sz w:val="16"/>
                <w:szCs w:val="16"/>
              </w:rPr>
              <w:t>Yorker</w:t>
            </w:r>
            <w:proofErr w:type="spellEnd"/>
            <w:r w:rsidRPr="001C1191">
              <w:rPr>
                <w:rFonts w:ascii="Router-Book" w:hAnsi="Router-Book" w:cs="Router-Book"/>
                <w:color w:val="000000"/>
                <w:spacing w:val="1"/>
                <w:w w:val="90"/>
                <w:sz w:val="16"/>
                <w:szCs w:val="16"/>
              </w:rPr>
              <w:t xml:space="preserve"> Hotel</w:t>
            </w:r>
          </w:p>
        </w:tc>
      </w:tr>
    </w:tbl>
    <w:p w14:paraId="64C82C20"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196E5B46" w14:textId="77777777" w:rsidR="001C1191" w:rsidRPr="001C1191" w:rsidRDefault="001C1191" w:rsidP="001C1191">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C2004D"/>
          <w:w w:val="90"/>
        </w:rPr>
      </w:pPr>
      <w:r w:rsidRPr="001C1191">
        <w:rPr>
          <w:rFonts w:ascii="CoHeadline-Regular" w:hAnsi="CoHeadline-Regular" w:cs="CoHeadline-Regular"/>
          <w:color w:val="C2004D"/>
          <w:w w:val="90"/>
        </w:rPr>
        <w:t>Hotel de recogida</w:t>
      </w:r>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1C1191" w:rsidRPr="001C1191" w14:paraId="5715D827" w14:textId="77777777" w:rsidTr="001C1191">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39B03BB6"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8:00</w:t>
            </w:r>
          </w:p>
        </w:tc>
        <w:tc>
          <w:tcPr>
            <w:tcW w:w="3090" w:type="dxa"/>
            <w:shd w:val="clear" w:color="auto" w:fill="auto"/>
            <w:tcMar>
              <w:top w:w="0" w:type="dxa"/>
              <w:left w:w="0" w:type="dxa"/>
              <w:bottom w:w="0" w:type="dxa"/>
              <w:right w:w="28" w:type="dxa"/>
            </w:tcMar>
          </w:tcPr>
          <w:p w14:paraId="38EF8032" w14:textId="77777777" w:rsidR="001C1191" w:rsidRPr="001C1191" w:rsidRDefault="001C1191" w:rsidP="001C119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1C1191">
              <w:rPr>
                <w:rFonts w:ascii="Router-Book" w:hAnsi="Router-Book" w:cs="Router-Book"/>
                <w:color w:val="000000"/>
                <w:spacing w:val="1"/>
                <w:w w:val="90"/>
                <w:sz w:val="16"/>
                <w:szCs w:val="16"/>
              </w:rPr>
              <w:t xml:space="preserve">Wyndham New </w:t>
            </w:r>
            <w:proofErr w:type="spellStart"/>
            <w:r w:rsidRPr="001C1191">
              <w:rPr>
                <w:rFonts w:ascii="Router-Book" w:hAnsi="Router-Book" w:cs="Router-Book"/>
                <w:color w:val="000000"/>
                <w:spacing w:val="1"/>
                <w:w w:val="90"/>
                <w:sz w:val="16"/>
                <w:szCs w:val="16"/>
              </w:rPr>
              <w:t>Yorker</w:t>
            </w:r>
            <w:proofErr w:type="spellEnd"/>
            <w:r w:rsidRPr="001C1191">
              <w:rPr>
                <w:rFonts w:ascii="Router-Book" w:hAnsi="Router-Book" w:cs="Router-Book"/>
                <w:color w:val="000000"/>
                <w:spacing w:val="1"/>
                <w:w w:val="90"/>
                <w:sz w:val="16"/>
                <w:szCs w:val="16"/>
              </w:rPr>
              <w:t xml:space="preserve"> Hotel</w:t>
            </w:r>
          </w:p>
        </w:tc>
      </w:tr>
    </w:tbl>
    <w:p w14:paraId="7C122FC6" w14:textId="77777777" w:rsidR="001C1191" w:rsidRPr="001C1191" w:rsidRDefault="001C1191" w:rsidP="001C1191">
      <w:pPr>
        <w:suppressAutoHyphens/>
        <w:autoSpaceDE w:val="0"/>
        <w:autoSpaceDN w:val="0"/>
        <w:adjustRightInd w:val="0"/>
        <w:spacing w:after="57" w:line="200" w:lineRule="atLeast"/>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C1191" w:rsidRPr="001C1191" w14:paraId="443A76F7" w14:textId="77777777" w:rsidTr="001C119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B798EF1" w14:textId="77777777" w:rsidR="001C1191" w:rsidRPr="001C1191" w:rsidRDefault="001C1191" w:rsidP="001C1191">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1C1191">
              <w:rPr>
                <w:rFonts w:ascii="CoHeadline-Regular" w:hAnsi="CoHeadline-Regular" w:cs="CoHeadline-Regular"/>
                <w:color w:val="C2004D"/>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16D96AE"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131DB2FC" w14:textId="77777777" w:rsidTr="001C1191">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1F2AED6" w14:textId="77777777" w:rsidR="001C1191" w:rsidRPr="001C1191" w:rsidRDefault="001C1191" w:rsidP="001C119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2629F7B3" w14:textId="77777777" w:rsidR="001C1191" w:rsidRPr="001C1191" w:rsidRDefault="001C1191" w:rsidP="001C119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33104B18"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3C07519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5682A29"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Medium" w:hAnsi="Router-Medium" w:cs="Router-Medium"/>
                <w:color w:val="009EE3"/>
                <w:w w:val="90"/>
                <w:sz w:val="16"/>
                <w:szCs w:val="16"/>
              </w:rPr>
            </w:pPr>
            <w:r w:rsidRPr="001C1191">
              <w:rPr>
                <w:rFonts w:ascii="Router-Medium" w:hAnsi="Router-Medium" w:cs="Router-Medium"/>
                <w:color w:val="009EE3"/>
                <w:w w:val="90"/>
                <w:sz w:val="16"/>
                <w:szCs w:val="16"/>
              </w:rPr>
              <w:t xml:space="preserve">4/Julio - 29/Agosto/2025 y </w:t>
            </w:r>
          </w:p>
          <w:p w14:paraId="38266513"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Medium" w:hAnsi="Router-Medium" w:cs="Router-Medium"/>
                <w:color w:val="009EE3"/>
                <w:spacing w:val="-5"/>
                <w:w w:val="90"/>
                <w:sz w:val="16"/>
                <w:szCs w:val="16"/>
              </w:rPr>
            </w:pPr>
            <w:r w:rsidRPr="001C1191">
              <w:rPr>
                <w:rFonts w:ascii="Router-Medium" w:hAnsi="Router-Medium" w:cs="Router-Medium"/>
                <w:color w:val="009EE3"/>
                <w:w w:val="90"/>
                <w:sz w:val="16"/>
                <w:szCs w:val="16"/>
              </w:rPr>
              <w:t>6/Marzo - 17/Abril /2026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005F3F" w14:textId="77777777" w:rsidR="001C1191" w:rsidRPr="001C1191" w:rsidRDefault="001C1191" w:rsidP="001C1191">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D52C975"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71C2FC6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FD2D224" w14:textId="77777777" w:rsidR="001C1191" w:rsidRPr="001C1191" w:rsidRDefault="001C1191" w:rsidP="001C1191">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5D4B4AD"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9"/>
                <w:szCs w:val="19"/>
              </w:rPr>
              <w:t>2.970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5C242597"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6"/>
                <w:szCs w:val="16"/>
              </w:rPr>
              <w:t xml:space="preserve"> €</w:t>
            </w:r>
          </w:p>
        </w:tc>
      </w:tr>
      <w:tr w:rsidR="001C1191" w:rsidRPr="001C1191" w14:paraId="20ED5E3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059E07F"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C1191">
              <w:rPr>
                <w:rFonts w:ascii="Router-Book" w:hAnsi="Router-Book" w:cs="Router-Book"/>
                <w:color w:val="000000"/>
                <w:w w:val="90"/>
                <w:sz w:val="16"/>
                <w:szCs w:val="16"/>
              </w:rPr>
              <w:t xml:space="preserve">Suplemento habitación </w:t>
            </w:r>
            <w:proofErr w:type="gramStart"/>
            <w:r w:rsidRPr="001C1191">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3064352"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9"/>
                <w:szCs w:val="19"/>
              </w:rPr>
              <w:t>1.260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5251A32A"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6"/>
                <w:szCs w:val="16"/>
              </w:rPr>
              <w:t xml:space="preserve"> €</w:t>
            </w:r>
          </w:p>
        </w:tc>
      </w:tr>
      <w:tr w:rsidR="001C1191" w:rsidRPr="001C1191" w14:paraId="79175B0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4D437922" w14:textId="77777777" w:rsidR="001C1191" w:rsidRPr="001C1191" w:rsidRDefault="001C1191" w:rsidP="001C1191">
            <w:pPr>
              <w:autoSpaceDE w:val="0"/>
              <w:autoSpaceDN w:val="0"/>
              <w:adjustRightInd w:val="0"/>
              <w:spacing w:line="170" w:lineRule="atLeast"/>
              <w:textAlignment w:val="center"/>
              <w:rPr>
                <w:rFonts w:ascii="Router-Medium" w:hAnsi="Router-Medium" w:cs="Router-Medium"/>
                <w:color w:val="000000"/>
                <w:w w:val="90"/>
                <w:sz w:val="16"/>
                <w:szCs w:val="16"/>
              </w:rPr>
            </w:pPr>
            <w:r w:rsidRPr="001C1191">
              <w:rPr>
                <w:rFonts w:ascii="Router-Medium" w:hAnsi="Router-Medium" w:cs="Router-Medium"/>
                <w:color w:val="000000"/>
                <w:w w:val="90"/>
                <w:sz w:val="16"/>
                <w:szCs w:val="16"/>
              </w:rPr>
              <w:t xml:space="preserve">2/Mayo - 27/Junio/2025 y </w:t>
            </w:r>
          </w:p>
          <w:p w14:paraId="308AE671" w14:textId="77777777" w:rsidR="001C1191" w:rsidRPr="001C1191" w:rsidRDefault="001C1191" w:rsidP="001C1191">
            <w:pPr>
              <w:autoSpaceDE w:val="0"/>
              <w:autoSpaceDN w:val="0"/>
              <w:adjustRightInd w:val="0"/>
              <w:spacing w:line="170" w:lineRule="atLeast"/>
              <w:textAlignment w:val="center"/>
              <w:rPr>
                <w:rFonts w:ascii="Router-Medium" w:hAnsi="Router-Medium" w:cs="Router-Medium"/>
                <w:color w:val="000000"/>
                <w:w w:val="90"/>
                <w:sz w:val="16"/>
                <w:szCs w:val="16"/>
              </w:rPr>
            </w:pPr>
            <w:r w:rsidRPr="001C1191">
              <w:rPr>
                <w:rFonts w:ascii="Router-Medium" w:hAnsi="Router-Medium" w:cs="Router-Medium"/>
                <w:color w:val="000000"/>
                <w:w w:val="90"/>
                <w:sz w:val="16"/>
                <w:szCs w:val="16"/>
              </w:rPr>
              <w:t>5/Septiembre - 12/Diciembre/2025</w:t>
            </w:r>
          </w:p>
          <w:p w14:paraId="5BB755C4"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Medium" w:hAnsi="Router-Medium" w:cs="Router-Medium"/>
                <w:color w:val="D41217"/>
                <w:spacing w:val="-3"/>
                <w:w w:val="90"/>
                <w:sz w:val="16"/>
                <w:szCs w:val="16"/>
              </w:rPr>
            </w:pPr>
            <w:r w:rsidRPr="001C1191">
              <w:rPr>
                <w:rFonts w:ascii="Router-Medium" w:hAnsi="Router-Medium" w:cs="Router-Medium"/>
                <w:color w:val="D41217"/>
                <w:w w:val="90"/>
                <w:sz w:val="16"/>
                <w:szCs w:val="16"/>
              </w:rPr>
              <w:t>(excepto 12 y 19/Septiembre)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3621C71" w14:textId="77777777" w:rsidR="001C1191" w:rsidRPr="001C1191" w:rsidRDefault="001C1191" w:rsidP="001C1191">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28" w:type="dxa"/>
            </w:tcMar>
            <w:vAlign w:val="bottom"/>
          </w:tcPr>
          <w:p w14:paraId="05E9E589"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03DF8844"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00B5C4F" w14:textId="77777777" w:rsidR="001C1191" w:rsidRPr="001C1191" w:rsidRDefault="001C1191" w:rsidP="001C1191">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EE0EA7D"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9"/>
                <w:szCs w:val="19"/>
              </w:rPr>
              <w:t>3.110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35908232"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6"/>
                <w:szCs w:val="16"/>
              </w:rPr>
              <w:t xml:space="preserve"> €</w:t>
            </w:r>
          </w:p>
        </w:tc>
      </w:tr>
      <w:tr w:rsidR="001C1191" w:rsidRPr="001C1191" w14:paraId="388B8A8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17B52D9"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C1191">
              <w:rPr>
                <w:rFonts w:ascii="Router-Book" w:hAnsi="Router-Book" w:cs="Router-Book"/>
                <w:color w:val="000000"/>
                <w:w w:val="90"/>
                <w:sz w:val="16"/>
                <w:szCs w:val="16"/>
              </w:rPr>
              <w:t xml:space="preserve">Suplemento habitación </w:t>
            </w:r>
            <w:proofErr w:type="gramStart"/>
            <w:r w:rsidRPr="001C1191">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32626DF"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9"/>
                <w:szCs w:val="19"/>
              </w:rPr>
              <w:t>1.420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49AE2343"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6"/>
                <w:szCs w:val="16"/>
              </w:rPr>
              <w:t xml:space="preserve"> €</w:t>
            </w:r>
          </w:p>
        </w:tc>
      </w:tr>
      <w:tr w:rsidR="001C1191" w:rsidRPr="001C1191" w14:paraId="0302BD5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C4EE217"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Medium" w:hAnsi="Router-Medium" w:cs="Router-Medium"/>
                <w:color w:val="D41217"/>
                <w:spacing w:val="-3"/>
                <w:w w:val="90"/>
                <w:sz w:val="16"/>
                <w:szCs w:val="16"/>
              </w:rPr>
            </w:pPr>
            <w:r w:rsidRPr="001C1191">
              <w:rPr>
                <w:rFonts w:ascii="Router-Medium" w:hAnsi="Router-Medium" w:cs="Router-Medium"/>
                <w:color w:val="D41217"/>
                <w:w w:val="90"/>
                <w:sz w:val="16"/>
                <w:szCs w:val="16"/>
              </w:rPr>
              <w:t>12 y 19/Septiembre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9448643" w14:textId="77777777" w:rsidR="001C1191" w:rsidRPr="001C1191" w:rsidRDefault="001C1191" w:rsidP="001C1191">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28" w:type="dxa"/>
            </w:tcMar>
            <w:vAlign w:val="bottom"/>
          </w:tcPr>
          <w:p w14:paraId="34DFA67C" w14:textId="77777777" w:rsidR="001C1191" w:rsidRPr="001C1191" w:rsidRDefault="001C1191" w:rsidP="001C1191">
            <w:pPr>
              <w:autoSpaceDE w:val="0"/>
              <w:autoSpaceDN w:val="0"/>
              <w:adjustRightInd w:val="0"/>
              <w:rPr>
                <w:rFonts w:ascii="CoHeadline-Regular" w:hAnsi="CoHeadline-Regular"/>
              </w:rPr>
            </w:pPr>
          </w:p>
        </w:tc>
      </w:tr>
      <w:tr w:rsidR="001C1191" w:rsidRPr="001C1191" w14:paraId="30A75D8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26615D" w14:textId="77777777" w:rsidR="001C1191" w:rsidRPr="001C1191" w:rsidRDefault="001C1191" w:rsidP="001C1191">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1191">
              <w:rPr>
                <w:rFonts w:ascii="Router-Book" w:hAnsi="Router-Book" w:cs="Router-Book"/>
                <w:color w:val="000000"/>
                <w:spacing w:val="-3"/>
                <w:w w:val="90"/>
                <w:sz w:val="16"/>
                <w:szCs w:val="16"/>
              </w:rPr>
              <w:t>En habitación doble</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A71ED74"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9"/>
                <w:szCs w:val="19"/>
              </w:rPr>
              <w:t>3.220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6FAF3C40"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6"/>
                <w:szCs w:val="16"/>
              </w:rPr>
              <w:t xml:space="preserve"> €</w:t>
            </w:r>
          </w:p>
        </w:tc>
      </w:tr>
      <w:tr w:rsidR="001C1191" w:rsidRPr="001C1191" w14:paraId="2EDDB640" w14:textId="77777777">
        <w:tblPrEx>
          <w:tblCellMar>
            <w:top w:w="0" w:type="dxa"/>
            <w:left w:w="0" w:type="dxa"/>
            <w:bottom w:w="0" w:type="dxa"/>
            <w:right w:w="0" w:type="dxa"/>
          </w:tblCellMar>
        </w:tblPrEx>
        <w:trPr>
          <w:trHeight w:val="196"/>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FBC1508" w14:textId="77777777" w:rsidR="001C1191" w:rsidRPr="001C1191" w:rsidRDefault="001C1191" w:rsidP="001C119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C1191">
              <w:rPr>
                <w:rFonts w:ascii="Router-Book" w:hAnsi="Router-Book" w:cs="Router-Book"/>
                <w:color w:val="000000"/>
                <w:w w:val="90"/>
                <w:sz w:val="16"/>
                <w:szCs w:val="16"/>
              </w:rPr>
              <w:t xml:space="preserve">Suplemento habitación </w:t>
            </w:r>
            <w:proofErr w:type="gramStart"/>
            <w:r w:rsidRPr="001C1191">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D7F9998"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9"/>
                <w:szCs w:val="19"/>
              </w:rPr>
              <w:t>1.530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73340CD8" w14:textId="77777777" w:rsidR="001C1191" w:rsidRPr="001C1191" w:rsidRDefault="001C1191" w:rsidP="001C119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C1191">
              <w:rPr>
                <w:rFonts w:ascii="SourceSansRoman_350.000wght_0it" w:hAnsi="SourceSansRoman_350.000wght_0it" w:cs="SourceSansRoman_350.000wght_0it"/>
                <w:color w:val="000000"/>
                <w:spacing w:val="5"/>
                <w:sz w:val="16"/>
                <w:szCs w:val="16"/>
              </w:rPr>
              <w:t xml:space="preserve"> €</w:t>
            </w:r>
          </w:p>
        </w:tc>
      </w:tr>
    </w:tbl>
    <w:p w14:paraId="4FE8A8D7" w14:textId="77777777" w:rsidR="001C1191" w:rsidRPr="004906BE" w:rsidRDefault="001C1191"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1C1191"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C1191"/>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C119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C119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1C1191"/>
    <w:pPr>
      <w:spacing w:after="28" w:line="160" w:lineRule="atLeast"/>
      <w:ind w:left="113" w:hanging="113"/>
    </w:pPr>
    <w:rPr>
      <w:spacing w:val="-3"/>
      <w:sz w:val="14"/>
      <w:szCs w:val="14"/>
    </w:rPr>
  </w:style>
  <w:style w:type="character" w:customStyle="1" w:styleId="negritanota">
    <w:name w:val="negrita nota"/>
    <w:uiPriority w:val="99"/>
    <w:rsid w:val="001C1191"/>
    <w:rPr>
      <w:rFonts w:ascii="Router-Bold" w:hAnsi="Router-Bold" w:cs="Router-Bold"/>
      <w:b/>
      <w:bCs/>
    </w:rPr>
  </w:style>
  <w:style w:type="paragraph" w:customStyle="1" w:styleId="textomesesfechas">
    <w:name w:val="texto meses (fechas)"/>
    <w:basedOn w:val="Textoitinerario"/>
    <w:uiPriority w:val="99"/>
    <w:rsid w:val="001C1191"/>
  </w:style>
  <w:style w:type="paragraph" w:customStyle="1" w:styleId="fechas-negrofechas">
    <w:name w:val="fechas-negro (fechas)"/>
    <w:basedOn w:val="Textoitinerario"/>
    <w:uiPriority w:val="99"/>
    <w:rsid w:val="001C1191"/>
    <w:pPr>
      <w:jc w:val="right"/>
    </w:pPr>
  </w:style>
  <w:style w:type="paragraph" w:customStyle="1" w:styleId="fechas-rojofechas">
    <w:name w:val="fechas-rojo (fechas)"/>
    <w:basedOn w:val="Textoitinerario"/>
    <w:uiPriority w:val="99"/>
    <w:rsid w:val="001C1191"/>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1C1191"/>
    <w:rPr>
      <w:color w:val="009EE3"/>
    </w:rPr>
  </w:style>
  <w:style w:type="paragraph" w:customStyle="1" w:styleId="incluyeHoteles-Incluye">
    <w:name w:val="incluye (Hoteles-Incluye)"/>
    <w:basedOn w:val="Textoitinerario"/>
    <w:uiPriority w:val="99"/>
    <w:rsid w:val="001C119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C1191"/>
    <w:pPr>
      <w:widowControl/>
      <w:spacing w:line="180" w:lineRule="atLeast"/>
    </w:pPr>
    <w:rPr>
      <w:rFonts w:ascii="Router-Bold" w:hAnsi="Router-Bold" w:cs="Router-Bold"/>
      <w:b/>
      <w:bCs/>
      <w:w w:val="90"/>
      <w:sz w:val="17"/>
      <w:szCs w:val="17"/>
    </w:rPr>
  </w:style>
  <w:style w:type="paragraph" w:customStyle="1" w:styleId="habdobleazulprecios">
    <w:name w:val="hab doble azul (precios)"/>
    <w:basedOn w:val="Ningnestilodeprrafo"/>
    <w:uiPriority w:val="99"/>
    <w:rsid w:val="001C119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negroprecios">
    <w:name w:val="precio negro (precios)"/>
    <w:basedOn w:val="Ningnestilodeprrafo"/>
    <w:uiPriority w:val="99"/>
    <w:rsid w:val="001C119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negroprecios">
    <w:name w:val="hab doble negro (precios)"/>
    <w:basedOn w:val="Ningnestilodeprrafo"/>
    <w:uiPriority w:val="99"/>
    <w:rsid w:val="001C1191"/>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1C1191"/>
    <w:pPr>
      <w:widowControl/>
      <w:tabs>
        <w:tab w:val="right" w:leader="dot" w:pos="2740"/>
      </w:tabs>
      <w:spacing w:line="190" w:lineRule="atLeast"/>
    </w:pPr>
    <w:rPr>
      <w:rFonts w:ascii="Router-Book" w:hAnsi="Router-Book" w:cs="Router-Book"/>
      <w:w w:val="90"/>
      <w:sz w:val="16"/>
      <w:szCs w:val="16"/>
    </w:rPr>
  </w:style>
  <w:style w:type="paragraph" w:customStyle="1" w:styleId="temporadasprecios">
    <w:name w:val="temporadas (precios)"/>
    <w:basedOn w:val="habdoblenegroprecios"/>
    <w:uiPriority w:val="99"/>
    <w:rsid w:val="001C1191"/>
    <w:rPr>
      <w:rFonts w:ascii="Router-Medium" w:hAnsi="Router-Medium" w:cs="Router-Medium"/>
    </w:rPr>
  </w:style>
  <w:style w:type="paragraph" w:customStyle="1" w:styleId="habdoblerojoprecios">
    <w:name w:val="hab doble rojo (precios)"/>
    <w:basedOn w:val="Ningnestilodeprrafo"/>
    <w:uiPriority w:val="99"/>
    <w:rsid w:val="001C1191"/>
    <w:pPr>
      <w:widowControl/>
      <w:tabs>
        <w:tab w:val="right" w:leader="dot" w:pos="2740"/>
      </w:tabs>
      <w:spacing w:line="190" w:lineRule="atLeast"/>
    </w:pPr>
    <w:rPr>
      <w:rFonts w:ascii="Router-Medium" w:hAnsi="Router-Medium" w:cs="Router-Medium"/>
      <w:color w:val="D41217"/>
      <w:spacing w:val="-3"/>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1172</Words>
  <Characters>6449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2025-02-18T11:14:00Z</dcterms:modified>
</cp:coreProperties>
</file>